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DC" w:rsidRPr="007752C9" w:rsidRDefault="00544CF0" w:rsidP="00544CF0">
      <w:pPr>
        <w:pStyle w:val="a6"/>
        <w:spacing w:before="0" w:after="0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  <w:r w:rsidR="007175DC" w:rsidRPr="007752C9">
        <w:rPr>
          <w:b/>
          <w:bCs/>
          <w:color w:val="000000"/>
          <w:sz w:val="20"/>
          <w:szCs w:val="20"/>
        </w:rPr>
        <w:t>Д О Г О В О Р</w:t>
      </w:r>
    </w:p>
    <w:p w:rsidR="007175DC" w:rsidRPr="007752C9" w:rsidRDefault="006F5D4D" w:rsidP="00544CF0">
      <w:pPr>
        <w:ind w:left="426" w:firstLine="709"/>
        <w:jc w:val="center"/>
        <w:rPr>
          <w:b/>
          <w:sz w:val="20"/>
          <w:szCs w:val="20"/>
        </w:rPr>
      </w:pPr>
      <w:r w:rsidRPr="007752C9">
        <w:rPr>
          <w:b/>
          <w:sz w:val="20"/>
          <w:szCs w:val="20"/>
        </w:rPr>
        <w:t>управления многоквартирным  домом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</w:p>
    <w:p w:rsidR="007175DC" w:rsidRPr="007752C9" w:rsidRDefault="00463C66" w:rsidP="00544CF0">
      <w:pPr>
        <w:pStyle w:val="a6"/>
        <w:spacing w:before="0" w:after="0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</w:t>
      </w:r>
      <w:r w:rsidR="007175DC" w:rsidRPr="007752C9">
        <w:rPr>
          <w:color w:val="000000"/>
          <w:sz w:val="20"/>
          <w:szCs w:val="20"/>
        </w:rPr>
        <w:t xml:space="preserve">                                                      </w:t>
      </w:r>
      <w:r w:rsidR="000060DE" w:rsidRPr="007752C9">
        <w:rPr>
          <w:color w:val="000000"/>
          <w:sz w:val="20"/>
          <w:szCs w:val="20"/>
        </w:rPr>
        <w:t xml:space="preserve">                                           </w:t>
      </w:r>
      <w:r w:rsidR="007175DC" w:rsidRPr="007752C9">
        <w:rPr>
          <w:color w:val="000000"/>
          <w:sz w:val="20"/>
          <w:szCs w:val="20"/>
        </w:rPr>
        <w:t xml:space="preserve"> </w:t>
      </w:r>
      <w:r w:rsidR="00544CF0">
        <w:rPr>
          <w:color w:val="000000"/>
          <w:sz w:val="20"/>
          <w:szCs w:val="20"/>
        </w:rPr>
        <w:t xml:space="preserve">               </w:t>
      </w:r>
      <w:r w:rsidR="007752C9">
        <w:rPr>
          <w:color w:val="000000"/>
          <w:sz w:val="20"/>
          <w:szCs w:val="20"/>
        </w:rPr>
        <w:t xml:space="preserve"> </w:t>
      </w:r>
      <w:r w:rsidR="00544CF0">
        <w:rPr>
          <w:color w:val="000000"/>
          <w:sz w:val="20"/>
          <w:szCs w:val="20"/>
        </w:rPr>
        <w:t>«____</w:t>
      </w:r>
      <w:r w:rsidR="007175DC" w:rsidRPr="007752C9">
        <w:rPr>
          <w:color w:val="000000"/>
          <w:sz w:val="20"/>
          <w:szCs w:val="20"/>
        </w:rPr>
        <w:t xml:space="preserve">» </w:t>
      </w:r>
      <w:r w:rsidR="00544CF0">
        <w:rPr>
          <w:color w:val="000000"/>
          <w:sz w:val="20"/>
          <w:szCs w:val="20"/>
        </w:rPr>
        <w:t xml:space="preserve"> </w:t>
      </w:r>
      <w:r w:rsidR="007175DC" w:rsidRPr="007752C9">
        <w:rPr>
          <w:color w:val="000000"/>
          <w:sz w:val="20"/>
          <w:szCs w:val="20"/>
        </w:rPr>
        <w:t>______________</w:t>
      </w:r>
      <w:r w:rsidR="000060DE" w:rsidRPr="007752C9">
        <w:rPr>
          <w:color w:val="000000"/>
          <w:sz w:val="20"/>
          <w:szCs w:val="20"/>
        </w:rPr>
        <w:t xml:space="preserve"> 2016</w:t>
      </w:r>
      <w:r w:rsidR="007175DC" w:rsidRPr="007752C9">
        <w:rPr>
          <w:color w:val="000000"/>
          <w:sz w:val="20"/>
          <w:szCs w:val="20"/>
        </w:rPr>
        <w:t>г.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</w:p>
    <w:p w:rsidR="007175DC" w:rsidRPr="007752C9" w:rsidRDefault="007175DC" w:rsidP="007752C9">
      <w:pPr>
        <w:pStyle w:val="a6"/>
        <w:tabs>
          <w:tab w:val="left" w:pos="4680"/>
        </w:tabs>
        <w:spacing w:before="0" w:after="0"/>
        <w:rPr>
          <w:color w:val="000000"/>
          <w:sz w:val="20"/>
          <w:szCs w:val="20"/>
        </w:rPr>
      </w:pPr>
    </w:p>
    <w:p w:rsidR="007175DC" w:rsidRPr="007752C9" w:rsidRDefault="007752C9" w:rsidP="007752C9">
      <w:pPr>
        <w:pStyle w:val="a6"/>
        <w:tabs>
          <w:tab w:val="left" w:pos="4680"/>
        </w:tabs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     </w:t>
      </w:r>
      <w:r w:rsidR="007175DC" w:rsidRPr="007752C9">
        <w:rPr>
          <w:color w:val="000000"/>
          <w:sz w:val="20"/>
          <w:szCs w:val="20"/>
        </w:rPr>
        <w:t>Собственники п</w:t>
      </w:r>
      <w:r w:rsidRPr="007752C9">
        <w:rPr>
          <w:color w:val="000000"/>
          <w:sz w:val="20"/>
          <w:szCs w:val="20"/>
        </w:rPr>
        <w:t xml:space="preserve">омещений многоквартирного дома, </w:t>
      </w:r>
      <w:r w:rsidR="007175DC" w:rsidRPr="007752C9">
        <w:rPr>
          <w:color w:val="000000"/>
          <w:sz w:val="20"/>
          <w:szCs w:val="20"/>
        </w:rPr>
        <w:t xml:space="preserve">расположенного по адресу: </w:t>
      </w:r>
      <w:r w:rsidRPr="007752C9">
        <w:rPr>
          <w:color w:val="000000"/>
          <w:sz w:val="20"/>
          <w:szCs w:val="20"/>
        </w:rPr>
        <w:t xml:space="preserve">                                               </w:t>
      </w:r>
      <w:r w:rsidR="007175DC" w:rsidRPr="007752C9">
        <w:rPr>
          <w:b/>
          <w:color w:val="000000"/>
          <w:sz w:val="20"/>
          <w:szCs w:val="20"/>
        </w:rPr>
        <w:t>Ленинградская обл</w:t>
      </w:r>
      <w:r w:rsidRPr="007752C9">
        <w:rPr>
          <w:b/>
          <w:color w:val="000000"/>
          <w:sz w:val="20"/>
          <w:szCs w:val="20"/>
        </w:rPr>
        <w:t>асть</w:t>
      </w:r>
      <w:r w:rsidR="007175DC" w:rsidRPr="007752C9">
        <w:rPr>
          <w:b/>
          <w:color w:val="000000"/>
          <w:sz w:val="20"/>
          <w:szCs w:val="20"/>
        </w:rPr>
        <w:t xml:space="preserve">, </w:t>
      </w:r>
      <w:r w:rsidRPr="007752C9">
        <w:rPr>
          <w:b/>
          <w:color w:val="000000"/>
          <w:sz w:val="20"/>
          <w:szCs w:val="20"/>
        </w:rPr>
        <w:t xml:space="preserve"> </w:t>
      </w:r>
      <w:r w:rsidR="000060DE" w:rsidRPr="007752C9">
        <w:rPr>
          <w:b/>
          <w:color w:val="000000"/>
          <w:sz w:val="20"/>
          <w:szCs w:val="20"/>
        </w:rPr>
        <w:t>посёлок/ деревня</w:t>
      </w:r>
      <w:r w:rsidRPr="007752C9">
        <w:rPr>
          <w:b/>
          <w:color w:val="000000"/>
          <w:sz w:val="20"/>
          <w:szCs w:val="20"/>
        </w:rPr>
        <w:t xml:space="preserve"> _________________________</w:t>
      </w:r>
      <w:r w:rsidR="000060DE" w:rsidRPr="007752C9">
        <w:rPr>
          <w:b/>
          <w:color w:val="000000"/>
          <w:sz w:val="20"/>
          <w:szCs w:val="20"/>
        </w:rPr>
        <w:t xml:space="preserve">   </w:t>
      </w:r>
      <w:r w:rsidR="007175DC" w:rsidRPr="007752C9">
        <w:rPr>
          <w:b/>
          <w:color w:val="000000"/>
          <w:sz w:val="20"/>
          <w:szCs w:val="20"/>
        </w:rPr>
        <w:t>дом № ____</w:t>
      </w:r>
      <w:r w:rsidRPr="007752C9">
        <w:rPr>
          <w:b/>
          <w:color w:val="000000"/>
          <w:sz w:val="20"/>
          <w:szCs w:val="20"/>
        </w:rPr>
        <w:t xml:space="preserve">,  </w:t>
      </w:r>
      <w:r w:rsidR="007175DC" w:rsidRPr="007752C9">
        <w:rPr>
          <w:color w:val="000000"/>
          <w:sz w:val="20"/>
          <w:szCs w:val="20"/>
        </w:rPr>
        <w:t xml:space="preserve"> действующие на осно</w:t>
      </w:r>
      <w:r w:rsidRPr="007752C9">
        <w:rPr>
          <w:color w:val="000000"/>
          <w:sz w:val="20"/>
          <w:szCs w:val="20"/>
        </w:rPr>
        <w:t xml:space="preserve">вании решения общего собрания  от </w:t>
      </w:r>
      <w:r w:rsidR="007175DC" w:rsidRPr="007752C9">
        <w:rPr>
          <w:color w:val="000000"/>
          <w:sz w:val="20"/>
          <w:szCs w:val="20"/>
        </w:rPr>
        <w:t xml:space="preserve">  </w:t>
      </w:r>
      <w:r w:rsidR="006F5D4D" w:rsidRPr="007752C9">
        <w:rPr>
          <w:b/>
          <w:color w:val="000000"/>
          <w:sz w:val="20"/>
          <w:szCs w:val="20"/>
        </w:rPr>
        <w:t>«____» ______________ 2016</w:t>
      </w:r>
      <w:r w:rsidR="007175DC" w:rsidRPr="007752C9">
        <w:rPr>
          <w:b/>
          <w:color w:val="000000"/>
          <w:sz w:val="20"/>
          <w:szCs w:val="20"/>
        </w:rPr>
        <w:t>г</w:t>
      </w:r>
      <w:r w:rsidRPr="007752C9">
        <w:rPr>
          <w:color w:val="000000"/>
          <w:sz w:val="20"/>
          <w:szCs w:val="20"/>
        </w:rPr>
        <w:t xml:space="preserve">.,  </w:t>
      </w:r>
      <w:r w:rsidR="007175DC" w:rsidRPr="007752C9">
        <w:rPr>
          <w:color w:val="000000"/>
          <w:sz w:val="20"/>
          <w:szCs w:val="20"/>
        </w:rPr>
        <w:t>именуемые в дальнейшем «Собственники», с одной стороны,  и  Общество с ограниченной ответственностью «</w:t>
      </w:r>
      <w:r w:rsidR="000060DE" w:rsidRPr="007752C9">
        <w:rPr>
          <w:color w:val="000000"/>
          <w:sz w:val="20"/>
          <w:szCs w:val="20"/>
        </w:rPr>
        <w:t>ДОМСЕРВИС</w:t>
      </w:r>
      <w:r w:rsidR="007175DC" w:rsidRPr="007752C9">
        <w:rPr>
          <w:color w:val="000000"/>
          <w:sz w:val="20"/>
          <w:szCs w:val="20"/>
        </w:rPr>
        <w:t>» в лице генерального директора</w:t>
      </w:r>
      <w:r w:rsidR="006F5D4D" w:rsidRPr="007752C9">
        <w:rPr>
          <w:color w:val="000000"/>
          <w:sz w:val="20"/>
          <w:szCs w:val="20"/>
        </w:rPr>
        <w:t xml:space="preserve"> </w:t>
      </w:r>
      <w:r w:rsidR="000060DE" w:rsidRPr="007752C9">
        <w:rPr>
          <w:color w:val="000000"/>
          <w:sz w:val="20"/>
          <w:szCs w:val="20"/>
        </w:rPr>
        <w:t>_____________________________________</w:t>
      </w:r>
      <w:r w:rsidR="007175DC" w:rsidRPr="007752C9">
        <w:rPr>
          <w:color w:val="000000"/>
          <w:sz w:val="20"/>
          <w:szCs w:val="20"/>
        </w:rPr>
        <w:t xml:space="preserve">, </w:t>
      </w:r>
      <w:r w:rsidRPr="007752C9">
        <w:rPr>
          <w:color w:val="000000"/>
          <w:sz w:val="20"/>
          <w:szCs w:val="20"/>
        </w:rPr>
        <w:t xml:space="preserve"> </w:t>
      </w:r>
      <w:r w:rsidR="007175DC" w:rsidRPr="007752C9">
        <w:rPr>
          <w:color w:val="000000"/>
          <w:sz w:val="20"/>
          <w:szCs w:val="20"/>
        </w:rPr>
        <w:t>действующего на основании Устава, именуемое в дальнейшем «Управляющая организация», с другой стороны, заключили настоящий договор о нижеследующем:</w:t>
      </w:r>
    </w:p>
    <w:p w:rsidR="007175DC" w:rsidRPr="007752C9" w:rsidRDefault="007175DC" w:rsidP="007752C9">
      <w:pPr>
        <w:pStyle w:val="a6"/>
        <w:tabs>
          <w:tab w:val="left" w:pos="4680"/>
        </w:tabs>
        <w:spacing w:before="0" w:after="0"/>
        <w:ind w:firstLine="284"/>
        <w:rPr>
          <w:color w:val="000000"/>
          <w:sz w:val="20"/>
          <w:szCs w:val="20"/>
        </w:rPr>
      </w:pPr>
    </w:p>
    <w:p w:rsidR="007175DC" w:rsidRPr="007752C9" w:rsidRDefault="00544CF0" w:rsidP="00544CF0">
      <w:pPr>
        <w:pStyle w:val="a6"/>
        <w:spacing w:before="0" w:after="0"/>
        <w:ind w:left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</w:t>
      </w:r>
      <w:r w:rsidR="007175DC" w:rsidRPr="007752C9">
        <w:rPr>
          <w:b/>
          <w:bCs/>
          <w:color w:val="000000"/>
          <w:sz w:val="20"/>
          <w:szCs w:val="20"/>
        </w:rPr>
        <w:t>ОБЩИЕ ПОЛОЖЕНИЯ</w:t>
      </w:r>
    </w:p>
    <w:p w:rsidR="007175DC" w:rsidRPr="00544CF0" w:rsidRDefault="007175DC" w:rsidP="007752C9">
      <w:pPr>
        <w:pStyle w:val="a6"/>
        <w:spacing w:before="0" w:after="0"/>
        <w:ind w:firstLine="284"/>
        <w:rPr>
          <w:b/>
          <w:bCs/>
          <w:color w:val="000000"/>
          <w:sz w:val="20"/>
          <w:szCs w:val="20"/>
        </w:rPr>
      </w:pP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</w:t>
      </w:r>
      <w:r w:rsidR="005570C0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>Стандартные термины соответствуют определениям, данным в Федеральном законе от 29.12.2004 г. №188-ФЗ «Жилищный кодекс Российской Федерации», Постановлении Правительства РФ 13.08.2006. № 491 «Правила содержания общего имущества в многоквартирном доме», Постановлении Правительства РФ от 06.05.2011 №354 «О предоставлении коммунальных услуг собственникам и пользователям помещений в многоквартирных домах и жилых домов»: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</w:t>
      </w:r>
      <w:r w:rsidRPr="007752C9">
        <w:rPr>
          <w:b/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>«</w:t>
      </w:r>
      <w:r w:rsidRPr="007752C9">
        <w:rPr>
          <w:b/>
          <w:sz w:val="20"/>
          <w:szCs w:val="20"/>
          <w:lang w:eastAsia="en-US"/>
        </w:rPr>
        <w:t>Собственник»</w:t>
      </w:r>
      <w:r w:rsidRPr="007752C9">
        <w:rPr>
          <w:sz w:val="20"/>
          <w:szCs w:val="20"/>
          <w:lang w:eastAsia="en-US"/>
        </w:rPr>
        <w:t xml:space="preserve"> - физическое или юридическое лицо, являющееся стороной данного Договра,  наделе</w:t>
      </w:r>
      <w:r w:rsidRPr="007752C9">
        <w:rPr>
          <w:sz w:val="20"/>
          <w:szCs w:val="20"/>
          <w:lang w:eastAsia="en-US"/>
        </w:rPr>
        <w:t>н</w:t>
      </w:r>
      <w:r w:rsidRPr="007752C9">
        <w:rPr>
          <w:sz w:val="20"/>
          <w:szCs w:val="20"/>
          <w:lang w:eastAsia="en-US"/>
        </w:rPr>
        <w:t>ное правом владения, пользования и распоряжения принадлежащим ему на праве собственности жилым п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мещением в соответствии с его назначением и пределами его использования, которые установлены Жили</w:t>
      </w:r>
      <w:r w:rsidRPr="007752C9">
        <w:rPr>
          <w:sz w:val="20"/>
          <w:szCs w:val="20"/>
          <w:lang w:eastAsia="en-US"/>
        </w:rPr>
        <w:t>щ</w:t>
      </w:r>
      <w:r w:rsidRPr="007752C9">
        <w:rPr>
          <w:sz w:val="20"/>
          <w:szCs w:val="20"/>
          <w:lang w:eastAsia="en-US"/>
        </w:rPr>
        <w:t>ным Кодексом и несущим бремя содержания данного помещения и, если данное помещение является ква</w:t>
      </w:r>
      <w:r w:rsidRPr="007752C9">
        <w:rPr>
          <w:sz w:val="20"/>
          <w:szCs w:val="20"/>
          <w:lang w:eastAsia="en-US"/>
        </w:rPr>
        <w:t>р</w:t>
      </w:r>
      <w:r w:rsidRPr="007752C9">
        <w:rPr>
          <w:sz w:val="20"/>
          <w:szCs w:val="20"/>
          <w:lang w:eastAsia="en-US"/>
        </w:rPr>
        <w:t>тирой, общего имущества собственников помещений в соответствующем многоквартирном доме, а собс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 xml:space="preserve">венник комнаты коммунальной квартиры несет также бремя содержания общего имущества собственников комнат в такой квартире в пределах действующего законодательства и настоящего Договора.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</w:t>
      </w:r>
      <w:r w:rsidRPr="007752C9">
        <w:rPr>
          <w:b/>
          <w:sz w:val="20"/>
          <w:szCs w:val="20"/>
          <w:lang w:eastAsia="en-US"/>
        </w:rPr>
        <w:t>«МКД»</w:t>
      </w:r>
      <w:r w:rsidRPr="007752C9">
        <w:rPr>
          <w:sz w:val="20"/>
          <w:szCs w:val="20"/>
          <w:lang w:eastAsia="en-US"/>
        </w:rPr>
        <w:t xml:space="preserve"> - многоквартирный дом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</w:t>
      </w:r>
      <w:r w:rsidRPr="007752C9">
        <w:rPr>
          <w:b/>
          <w:sz w:val="20"/>
          <w:szCs w:val="20"/>
          <w:lang w:eastAsia="en-US"/>
        </w:rPr>
        <w:t>«Общее имущество многоквартирного дома» -</w:t>
      </w:r>
      <w:r w:rsidRPr="007752C9">
        <w:rPr>
          <w:sz w:val="20"/>
          <w:szCs w:val="20"/>
          <w:lang w:eastAsia="en-US"/>
        </w:rPr>
        <w:t xml:space="preserve"> физические материальные объекты, образующие пер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 xml:space="preserve">чень объектов, входящих в состав общего имущества Дома. Перечень объектов, входящих в состав общего имущества Дома, в отношении которого осуществляется управление по настоящему Договору, определен </w:t>
      </w:r>
      <w:r w:rsidRPr="007752C9">
        <w:rPr>
          <w:b/>
          <w:sz w:val="20"/>
          <w:szCs w:val="20"/>
          <w:lang w:eastAsia="en-US"/>
        </w:rPr>
        <w:t>П</w:t>
      </w:r>
      <w:r w:rsidR="008F17ED">
        <w:rPr>
          <w:b/>
          <w:sz w:val="20"/>
          <w:szCs w:val="20"/>
          <w:lang w:eastAsia="en-US"/>
        </w:rPr>
        <w:t>риложением №</w:t>
      </w:r>
      <w:r w:rsidRPr="007752C9">
        <w:rPr>
          <w:b/>
          <w:sz w:val="20"/>
          <w:szCs w:val="20"/>
          <w:lang w:eastAsia="en-US"/>
        </w:rPr>
        <w:t>1</w:t>
      </w:r>
      <w:r w:rsidRPr="007752C9">
        <w:rPr>
          <w:sz w:val="20"/>
          <w:szCs w:val="20"/>
          <w:lang w:eastAsia="en-US"/>
        </w:rPr>
        <w:t>, устанавливается и изменяется в соответствии с «Правилами содержания общего имущ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 xml:space="preserve">ства в многоквартирном доме», утвержденными Постановлением Правительства РФ от 13.08.2006 года </w:t>
      </w:r>
      <w:r w:rsidR="00544CF0">
        <w:rPr>
          <w:sz w:val="20"/>
          <w:szCs w:val="20"/>
          <w:lang w:eastAsia="en-US"/>
        </w:rPr>
        <w:t xml:space="preserve">                       </w:t>
      </w:r>
      <w:r w:rsidRPr="007752C9">
        <w:rPr>
          <w:sz w:val="20"/>
          <w:szCs w:val="20"/>
          <w:lang w:eastAsia="en-US"/>
        </w:rPr>
        <w:t xml:space="preserve">№ 491.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 </w:t>
      </w:r>
      <w:r w:rsidRPr="007752C9">
        <w:rPr>
          <w:b/>
          <w:sz w:val="20"/>
          <w:szCs w:val="20"/>
          <w:lang w:eastAsia="en-US"/>
        </w:rPr>
        <w:t xml:space="preserve">Состав общего имущества определяется: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 а) собственниками помещений в многоквартирном доме (далее - собственники помещений) - в целях выполнения обязанности по содержанию общего имущества;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б) органами государственной власти - в целях контроля за содержанием общего имущества.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</w:t>
      </w:r>
      <w:r w:rsidRPr="007752C9">
        <w:rPr>
          <w:b/>
          <w:sz w:val="20"/>
          <w:szCs w:val="20"/>
          <w:lang w:eastAsia="en-US"/>
        </w:rPr>
        <w:t xml:space="preserve">В состав общего имущества включаются: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а) помещения в многоквартирном доме, не являющиеся частями квартир и предназначенные для обсл</w:t>
      </w:r>
      <w:r w:rsidRPr="007752C9">
        <w:rPr>
          <w:sz w:val="20"/>
          <w:szCs w:val="20"/>
          <w:lang w:eastAsia="en-US"/>
        </w:rPr>
        <w:t>у</w:t>
      </w:r>
      <w:r w:rsidRPr="007752C9">
        <w:rPr>
          <w:sz w:val="20"/>
          <w:szCs w:val="20"/>
          <w:lang w:eastAsia="en-US"/>
        </w:rPr>
        <w:t>живания более одного жилого и (или) нежилого помещения в этом многоквартирном доме (далее - помещ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(или) нежилого помещения в мн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гоквартирном доме оборудование (включая котельные, бойлерные, элеваторные узлы и другое инженерное оборудование);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б) крыши;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в) ограждающие несущие конструкции многоквартирного дома (включая фундаменты, несущие стены, плиты перекрытий, балконные и иные плиты*, несущие колонны и иные ограждающие несущие констру</w:t>
      </w:r>
      <w:r w:rsidRPr="007752C9">
        <w:rPr>
          <w:sz w:val="20"/>
          <w:szCs w:val="20"/>
          <w:lang w:eastAsia="en-US"/>
        </w:rPr>
        <w:t>к</w:t>
      </w:r>
      <w:r w:rsidRPr="007752C9">
        <w:rPr>
          <w:sz w:val="20"/>
          <w:szCs w:val="20"/>
          <w:lang w:eastAsia="en-US"/>
        </w:rPr>
        <w:t xml:space="preserve">ции); </w:t>
      </w:r>
    </w:p>
    <w:p w:rsidR="007175DC" w:rsidRPr="007752C9" w:rsidRDefault="005570C0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</w:t>
      </w:r>
      <w:r w:rsidR="007175DC" w:rsidRPr="007752C9">
        <w:rPr>
          <w:sz w:val="20"/>
          <w:szCs w:val="20"/>
          <w:lang w:eastAsia="en-US"/>
        </w:rPr>
        <w:t xml:space="preserve"> * - в соответствии с понятием общего имущества, определенным частью 1 статьи 36 ЖК  РФ балконы, лоджии, веранды и террасы, относящиеся к конкретному жилому помещению, не являются общим имущес</w:t>
      </w:r>
      <w:r w:rsidR="007175DC" w:rsidRPr="007752C9">
        <w:rPr>
          <w:sz w:val="20"/>
          <w:szCs w:val="20"/>
          <w:lang w:eastAsia="en-US"/>
        </w:rPr>
        <w:t>т</w:t>
      </w:r>
      <w:r w:rsidR="007175DC" w:rsidRPr="007752C9">
        <w:rPr>
          <w:sz w:val="20"/>
          <w:szCs w:val="20"/>
          <w:lang w:eastAsia="en-US"/>
        </w:rPr>
        <w:t xml:space="preserve">вом собственников помещений в данном доме. Согласно статьи 15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 ЖК РФ в общую площадь жилого помещения не включены балконы, лоджии, веранды и террасы и в соответствии со статьей 154 ЖК РФ оказание услуг содержания и текущего ремонта балконов, лоджий, в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ранд и террас, относящихся к конкретному жилому помещению, не является предметом настоящего Догов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ра; </w:t>
      </w:r>
      <w:r w:rsidRPr="007752C9">
        <w:rPr>
          <w:b/>
          <w:i/>
          <w:sz w:val="20"/>
          <w:szCs w:val="20"/>
          <w:lang w:eastAsia="en-US"/>
        </w:rPr>
        <w:t xml:space="preserve">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 г) ограждающие ненесущие конструкции многоквартирного дома, обслуживающие более одного жил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го и (или) нежилого помещения (включая окна и двери помещений общего пользования, перила, парапеты и иные ограждающие ненесущие конструкции);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д) механическое, электрическое, санитарно-техническое и иное оборудование, находящееся в мног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квартирном доме за пределами или внутри помещений и обслуживающее более одного жилого и (или) неж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 xml:space="preserve">лого помещения (квартиры);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е) земельный участок, на котором расположен многоквартирный дом и границы которого определены на </w:t>
      </w:r>
      <w:r w:rsidRPr="007752C9">
        <w:rPr>
          <w:sz w:val="20"/>
          <w:szCs w:val="20"/>
          <w:lang w:eastAsia="en-US"/>
        </w:rPr>
        <w:lastRenderedPageBreak/>
        <w:t xml:space="preserve">основании данных государственного кадастрового учета, с элементами озеленения и благоустройства;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ж) иные объекты, предназначенные для обслуживания, эксплуатации и благоустройства многокварти</w:t>
      </w:r>
      <w:r w:rsidRPr="007752C9">
        <w:rPr>
          <w:sz w:val="20"/>
          <w:szCs w:val="20"/>
          <w:lang w:eastAsia="en-US"/>
        </w:rPr>
        <w:t>р</w:t>
      </w:r>
      <w:r w:rsidRPr="007752C9">
        <w:rPr>
          <w:sz w:val="20"/>
          <w:szCs w:val="20"/>
          <w:lang w:eastAsia="en-US"/>
        </w:rPr>
        <w:t>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 и пр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чие элементы внешнего благоустройства и санитарного содержания. </w:t>
      </w:r>
      <w:r w:rsidRPr="007752C9">
        <w:rPr>
          <w:sz w:val="20"/>
          <w:szCs w:val="20"/>
          <w:lang w:eastAsia="en-US"/>
        </w:rPr>
        <w:tab/>
        <w:t>В состав общего имущества вкл</w:t>
      </w:r>
      <w:r w:rsidRPr="007752C9">
        <w:rPr>
          <w:sz w:val="20"/>
          <w:szCs w:val="20"/>
          <w:lang w:eastAsia="en-US"/>
        </w:rPr>
        <w:t>ю</w:t>
      </w:r>
      <w:r w:rsidRPr="007752C9">
        <w:rPr>
          <w:sz w:val="20"/>
          <w:szCs w:val="20"/>
          <w:lang w:eastAsia="en-US"/>
        </w:rPr>
        <w:t>чаются внутридомовые инженерные системы холодного и горячего водоснабжения и газоснабжения, с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стоящие из стояков, ответвлений от стояков до первого отключающего устройства, расположенного на о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>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женного на этих сетях.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В состав общего имущества включается внутридомовая система отопления, состоящая из стояков, обо</w:t>
      </w:r>
      <w:r w:rsidRPr="007752C9">
        <w:rPr>
          <w:sz w:val="20"/>
          <w:szCs w:val="20"/>
          <w:lang w:eastAsia="en-US"/>
        </w:rPr>
        <w:t>г</w:t>
      </w:r>
      <w:r w:rsidRPr="007752C9">
        <w:rPr>
          <w:sz w:val="20"/>
          <w:szCs w:val="20"/>
          <w:lang w:eastAsia="en-US"/>
        </w:rPr>
        <w:t xml:space="preserve">ревающих элементов, регулирующей и запорной арматуры, коллективных (обще-домовых) приборов учета тепловой энергии, а также другого оборудования, расположенного на этих сетях.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В состав общего имущества включается внутридомовая система электроснабжения, состоящая из вво</w:t>
      </w:r>
      <w:r w:rsidRPr="007752C9">
        <w:rPr>
          <w:sz w:val="20"/>
          <w:szCs w:val="20"/>
          <w:lang w:eastAsia="en-US"/>
        </w:rPr>
        <w:t>д</w:t>
      </w:r>
      <w:r w:rsidRPr="007752C9">
        <w:rPr>
          <w:sz w:val="20"/>
          <w:szCs w:val="20"/>
          <w:lang w:eastAsia="en-US"/>
        </w:rPr>
        <w:t>ных шкафов, вводно-распределительных устройств, аппаратуры защиты, контроля и управления, коллекти</w:t>
      </w:r>
      <w:r w:rsidRPr="007752C9">
        <w:rPr>
          <w:sz w:val="20"/>
          <w:szCs w:val="20"/>
          <w:lang w:eastAsia="en-US"/>
        </w:rPr>
        <w:t>в</w:t>
      </w:r>
      <w:r w:rsidRPr="007752C9">
        <w:rPr>
          <w:sz w:val="20"/>
          <w:szCs w:val="20"/>
          <w:lang w:eastAsia="en-US"/>
        </w:rPr>
        <w:t>ных (общедомовых) приборов учета электрической энергии, этажных щитков и шкафов, осветительных у</w:t>
      </w:r>
      <w:r w:rsidRPr="007752C9">
        <w:rPr>
          <w:sz w:val="20"/>
          <w:szCs w:val="20"/>
          <w:lang w:eastAsia="en-US"/>
        </w:rPr>
        <w:t>с</w:t>
      </w:r>
      <w:r w:rsidRPr="007752C9">
        <w:rPr>
          <w:sz w:val="20"/>
          <w:szCs w:val="20"/>
          <w:lang w:eastAsia="en-US"/>
        </w:rPr>
        <w:t xml:space="preserve">тановок помещений общего пользования, электрических установок систем </w:t>
      </w:r>
      <w:r w:rsidR="006F5D4D" w:rsidRPr="007752C9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>дымоудаления, систем автомат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>ческой пожарной сигнализации внутреннего противопожарного водопровода, грузовых, пассажирских и п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пунктом 8 Правил содержания общего им</w:t>
      </w:r>
      <w:r w:rsidRPr="007752C9">
        <w:rPr>
          <w:sz w:val="20"/>
          <w:szCs w:val="20"/>
          <w:lang w:eastAsia="en-US"/>
        </w:rPr>
        <w:t>у</w:t>
      </w:r>
      <w:r w:rsidRPr="007752C9">
        <w:rPr>
          <w:sz w:val="20"/>
          <w:szCs w:val="20"/>
          <w:lang w:eastAsia="en-US"/>
        </w:rPr>
        <w:t xml:space="preserve">щества в многоквартирном доме,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гоквартирного дома, а границей эксплуатационной ответственности при наличии коллективного (общедом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вого) прибора учета соответствующего коммунального ресурса, если иное не установлено соглашением со</w:t>
      </w:r>
      <w:r w:rsidRPr="007752C9">
        <w:rPr>
          <w:sz w:val="20"/>
          <w:szCs w:val="20"/>
          <w:lang w:eastAsia="en-US"/>
        </w:rPr>
        <w:t>б</w:t>
      </w:r>
      <w:r w:rsidRPr="007752C9">
        <w:rPr>
          <w:sz w:val="20"/>
          <w:szCs w:val="20"/>
          <w:lang w:eastAsia="en-US"/>
        </w:rPr>
        <w:t>ственников помещений с исполнителем коммунальных услуг или ресурсоснабжающей организацией, являе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 xml:space="preserve">ся место соединения коллективного (общедомового) прибора учета с соответствующей инженерной сетью, входящей в многоквартирный дом. </w:t>
      </w:r>
    </w:p>
    <w:p w:rsidR="006F5D4D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Внешней границей сетей газоснабжения, входящих в состав общего имущества, является место соедин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 xml:space="preserve">ния первого запорного устройства с внешней газораспределительной сетью. </w:t>
      </w:r>
    </w:p>
    <w:p w:rsidR="007175DC" w:rsidRPr="007752C9" w:rsidRDefault="006F5D4D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</w:t>
      </w:r>
      <w:r w:rsidR="007175DC" w:rsidRPr="007752C9">
        <w:rPr>
          <w:sz w:val="20"/>
          <w:szCs w:val="20"/>
          <w:lang w:eastAsia="en-US"/>
        </w:rPr>
        <w:t xml:space="preserve"> </w:t>
      </w:r>
      <w:r w:rsidR="007175DC" w:rsidRPr="007752C9">
        <w:rPr>
          <w:b/>
          <w:sz w:val="20"/>
          <w:szCs w:val="20"/>
          <w:lang w:eastAsia="en-US"/>
        </w:rPr>
        <w:t xml:space="preserve">«Коммунальные услуги» </w:t>
      </w:r>
      <w:r w:rsidR="007175DC" w:rsidRPr="007752C9">
        <w:rPr>
          <w:sz w:val="20"/>
          <w:szCs w:val="20"/>
          <w:lang w:eastAsia="en-US"/>
        </w:rPr>
        <w:t xml:space="preserve"> - деятельность исполнителя коммунальных услуг по холодному водоснабж</w:t>
      </w:r>
      <w:r w:rsidR="007175DC" w:rsidRPr="007752C9">
        <w:rPr>
          <w:sz w:val="20"/>
          <w:szCs w:val="20"/>
          <w:lang w:eastAsia="en-US"/>
        </w:rPr>
        <w:t>е</w:t>
      </w:r>
      <w:r w:rsidR="007175DC" w:rsidRPr="007752C9">
        <w:rPr>
          <w:sz w:val="20"/>
          <w:szCs w:val="20"/>
          <w:lang w:eastAsia="en-US"/>
        </w:rPr>
        <w:t>нию, горячему водоснабжению, водоотведению, электроснабжению, газоснабжению и отоплению, обеспеч</w:t>
      </w:r>
      <w:r w:rsidR="007175DC" w:rsidRPr="007752C9">
        <w:rPr>
          <w:sz w:val="20"/>
          <w:szCs w:val="20"/>
          <w:lang w:eastAsia="en-US"/>
        </w:rPr>
        <w:t>и</w:t>
      </w:r>
      <w:r w:rsidR="007175DC" w:rsidRPr="007752C9">
        <w:rPr>
          <w:sz w:val="20"/>
          <w:szCs w:val="20"/>
          <w:lang w:eastAsia="en-US"/>
        </w:rPr>
        <w:t xml:space="preserve">вающая комфортные условия проживания граждан в жилых помещениях;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</w:t>
      </w:r>
      <w:r w:rsidRPr="007752C9">
        <w:rPr>
          <w:b/>
          <w:sz w:val="20"/>
          <w:szCs w:val="20"/>
          <w:lang w:eastAsia="en-US"/>
        </w:rPr>
        <w:t xml:space="preserve">«Потребитель» </w:t>
      </w:r>
      <w:r w:rsidRPr="007752C9">
        <w:rPr>
          <w:sz w:val="20"/>
          <w:szCs w:val="20"/>
          <w:lang w:eastAsia="en-US"/>
        </w:rPr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</w:t>
      </w:r>
      <w:r w:rsidRPr="007752C9">
        <w:rPr>
          <w:b/>
          <w:sz w:val="20"/>
          <w:szCs w:val="20"/>
          <w:lang w:eastAsia="en-US"/>
        </w:rPr>
        <w:t xml:space="preserve">«Управляющая организация» </w:t>
      </w:r>
      <w:r w:rsidRPr="007752C9">
        <w:rPr>
          <w:sz w:val="20"/>
          <w:szCs w:val="20"/>
          <w:lang w:eastAsia="en-US"/>
        </w:rPr>
        <w:t xml:space="preserve"> 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</w:t>
      </w:r>
      <w:r w:rsidRPr="007752C9">
        <w:rPr>
          <w:b/>
          <w:sz w:val="20"/>
          <w:szCs w:val="20"/>
          <w:lang w:eastAsia="en-US"/>
        </w:rPr>
        <w:t xml:space="preserve">«Ресурсоснабжающая организация» </w:t>
      </w:r>
      <w:r w:rsidRPr="007752C9">
        <w:rPr>
          <w:sz w:val="20"/>
          <w:szCs w:val="20"/>
          <w:lang w:eastAsia="en-US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</w:t>
      </w:r>
      <w:r w:rsidRPr="007752C9">
        <w:rPr>
          <w:b/>
          <w:sz w:val="20"/>
          <w:szCs w:val="20"/>
          <w:lang w:eastAsia="en-US"/>
        </w:rPr>
        <w:t xml:space="preserve"> «Коммунальные ресурсы» </w:t>
      </w:r>
      <w:r w:rsidRPr="007752C9">
        <w:rPr>
          <w:sz w:val="20"/>
          <w:szCs w:val="20"/>
          <w:lang w:eastAsia="en-US"/>
        </w:rPr>
        <w:t xml:space="preserve"> - холодная вода, горячая вода, электрическая энергия, газ, бытовой газ в баллонах, тепловая энергия, твердое топливо, используемые для предоставления коммунальных услуг;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</w:t>
      </w:r>
      <w:r w:rsidRPr="007752C9">
        <w:rPr>
          <w:b/>
          <w:sz w:val="20"/>
          <w:szCs w:val="20"/>
          <w:lang w:eastAsia="en-US"/>
        </w:rPr>
        <w:t xml:space="preserve">«Норматив потребления коммунальных услуг» </w:t>
      </w:r>
      <w:r w:rsidRPr="007752C9">
        <w:rPr>
          <w:sz w:val="20"/>
          <w:szCs w:val="20"/>
          <w:lang w:eastAsia="en-US"/>
        </w:rPr>
        <w:t xml:space="preserve"> - месячный объем (количество) потребления комм</w:t>
      </w:r>
      <w:r w:rsidRPr="007752C9">
        <w:rPr>
          <w:sz w:val="20"/>
          <w:szCs w:val="20"/>
          <w:lang w:eastAsia="en-US"/>
        </w:rPr>
        <w:t>у</w:t>
      </w:r>
      <w:r w:rsidRPr="007752C9">
        <w:rPr>
          <w:sz w:val="20"/>
          <w:szCs w:val="20"/>
          <w:lang w:eastAsia="en-US"/>
        </w:rPr>
        <w:t>нальных ресурсов потребителем, используемый при определении размера платы за коммунальные услуги при отсутствии индивидуальных, общих (квартирных) приборов учета, а также в иных случаях, указанных в Постановлении Правительства РФ от 06.05.2011 №354 «О предоставлении коммунальных услуг собственн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>кам и пользователям помещений в многоквартирных домах и жилых домов»: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b/>
          <w:sz w:val="20"/>
          <w:szCs w:val="20"/>
          <w:lang w:eastAsia="en-US"/>
        </w:rPr>
        <w:t xml:space="preserve">     «Жилое помещение» </w:t>
      </w:r>
      <w:r w:rsidRPr="007752C9">
        <w:rPr>
          <w:sz w:val="20"/>
          <w:szCs w:val="20"/>
          <w:lang w:eastAsia="en-US"/>
        </w:rPr>
        <w:t xml:space="preserve"> - изолированное помещение, которое является недвижимым имуществом и пр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>годно для постоянного проживания граждан (отвечает установленным санитарным и техническим правилам и нормам, иным требованиям законодательства). К жилым помещениям относятся жилой дом, часть жилого дома, квартира, часть квартиры, комната. Общая площадь жилого помещения состоит из суммы площадей всех частей такого помещения, включая площадь помещений вспомогательного использования, предназн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t>ченных для удовлетворения гражданином бытовых и иных нужд, связанных с их проживанием в жилом п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мещении, за исключением балконов, лоджий, веранд и террас;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</w:t>
      </w:r>
      <w:r w:rsidRPr="007752C9">
        <w:rPr>
          <w:b/>
          <w:sz w:val="20"/>
          <w:szCs w:val="20"/>
          <w:lang w:eastAsia="en-US"/>
        </w:rPr>
        <w:t xml:space="preserve">«Внутридомовые инженерные системы» </w:t>
      </w:r>
      <w:r w:rsidRPr="007752C9">
        <w:rPr>
          <w:sz w:val="20"/>
          <w:szCs w:val="20"/>
          <w:lang w:eastAsia="en-US"/>
        </w:rPr>
        <w:t xml:space="preserve"> - инженерные коммуникации и оборудование, предназначе</w:t>
      </w:r>
      <w:r w:rsidRPr="007752C9">
        <w:rPr>
          <w:sz w:val="20"/>
          <w:szCs w:val="20"/>
          <w:lang w:eastAsia="en-US"/>
        </w:rPr>
        <w:t>н</w:t>
      </w:r>
      <w:r w:rsidRPr="007752C9">
        <w:rPr>
          <w:sz w:val="20"/>
          <w:szCs w:val="20"/>
          <w:lang w:eastAsia="en-US"/>
        </w:rPr>
        <w:t xml:space="preserve">ные для предоставления коммунальных услуг и расположенные в помещениях многоквартирного дома или в жилом доме;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</w:t>
      </w:r>
      <w:r w:rsidR="006F5D4D" w:rsidRPr="007752C9">
        <w:rPr>
          <w:b/>
          <w:sz w:val="20"/>
          <w:szCs w:val="20"/>
          <w:lang w:eastAsia="en-US"/>
        </w:rPr>
        <w:t>«Коллективный (общедомовой</w:t>
      </w:r>
      <w:r w:rsidRPr="007752C9">
        <w:rPr>
          <w:b/>
          <w:sz w:val="20"/>
          <w:szCs w:val="20"/>
          <w:lang w:eastAsia="en-US"/>
        </w:rPr>
        <w:t xml:space="preserve">) прибор учет» </w:t>
      </w:r>
      <w:r w:rsidRPr="007752C9">
        <w:rPr>
          <w:sz w:val="20"/>
          <w:szCs w:val="20"/>
          <w:lang w:eastAsia="en-US"/>
        </w:rPr>
        <w:t xml:space="preserve"> - средство измерения, используемое для определения объемов (количества) коммунальных ресурсов, поданных в многоквартирный  дом;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</w:t>
      </w:r>
      <w:r w:rsidRPr="007752C9">
        <w:rPr>
          <w:b/>
          <w:sz w:val="20"/>
          <w:szCs w:val="20"/>
          <w:lang w:eastAsia="en-US"/>
        </w:rPr>
        <w:t xml:space="preserve">«Общий (квартирный) прибор учета» </w:t>
      </w:r>
      <w:r w:rsidRPr="007752C9">
        <w:rPr>
          <w:sz w:val="20"/>
          <w:szCs w:val="20"/>
          <w:lang w:eastAsia="en-US"/>
        </w:rPr>
        <w:t xml:space="preserve"> - средство измерения, используемое для определения объемов (количества) потребления коммунальных ресурсов в коммунальной квартире;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lastRenderedPageBreak/>
        <w:t xml:space="preserve">       </w:t>
      </w:r>
      <w:r w:rsidRPr="007752C9">
        <w:rPr>
          <w:b/>
          <w:sz w:val="20"/>
          <w:szCs w:val="20"/>
          <w:lang w:eastAsia="en-US"/>
        </w:rPr>
        <w:t xml:space="preserve">«Индивидуальный прибор учета» </w:t>
      </w:r>
      <w:r w:rsidRPr="007752C9">
        <w:rPr>
          <w:sz w:val="20"/>
          <w:szCs w:val="20"/>
          <w:lang w:eastAsia="en-US"/>
        </w:rPr>
        <w:t xml:space="preserve"> - средство измерения, используемое для определения объемов (к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личества) потребления коммунальных ресурсов потребителями, проживающими в одном жилом помещении многоквартирного дома или в жилом доме;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</w:t>
      </w:r>
      <w:r w:rsidRPr="007752C9">
        <w:rPr>
          <w:b/>
          <w:sz w:val="20"/>
          <w:szCs w:val="20"/>
          <w:lang w:eastAsia="en-US"/>
        </w:rPr>
        <w:t xml:space="preserve"> «Распределитель» </w:t>
      </w:r>
      <w:r w:rsidRPr="007752C9">
        <w:rPr>
          <w:sz w:val="20"/>
          <w:szCs w:val="20"/>
          <w:lang w:eastAsia="en-US"/>
        </w:rPr>
        <w:t xml:space="preserve"> - средство измерения, используемое для определения приходящейся  на жилое или нежилое помещение, в котором установлен распределитель, относительной доли  в общедомовом плате за тепловую энергию, количество которой определено с использованием показаний коллективного (общедом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вого) прибора учета тепловой энергии;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</w:t>
      </w:r>
      <w:r w:rsidRPr="007752C9">
        <w:rPr>
          <w:b/>
          <w:sz w:val="20"/>
          <w:szCs w:val="20"/>
          <w:lang w:eastAsia="en-US"/>
        </w:rPr>
        <w:t xml:space="preserve">«Коммунальные услуги надлежащего качества» </w:t>
      </w:r>
      <w:r w:rsidRPr="007752C9">
        <w:rPr>
          <w:sz w:val="20"/>
          <w:szCs w:val="20"/>
          <w:lang w:eastAsia="en-US"/>
        </w:rPr>
        <w:t xml:space="preserve"> - коммунальные услуги, отвечающие  требованиям Постановления Правительства РФ от 06.05.2011 №354 «О предоставлении коммунальных услуг собственн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>кам и пользователям помещений в многоквартирных домах и жилых домов», санитарным и техническим требованиям к режиму, объему и качеству предоставления коммунальных услуг, иным требованиям закон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дательства Российской      Федерации, а также Договора, заключаемого исполнителем в соответствии с зак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нодательством Российской Федерации и содержащего условия предоставления коммунальных услуг.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</w:t>
      </w:r>
      <w:r w:rsidRPr="007752C9">
        <w:rPr>
          <w:b/>
          <w:sz w:val="20"/>
          <w:szCs w:val="20"/>
          <w:lang w:eastAsia="en-US"/>
        </w:rPr>
        <w:t>«Представитель Собственников»</w:t>
      </w:r>
      <w:r w:rsidRPr="007752C9">
        <w:rPr>
          <w:sz w:val="20"/>
          <w:szCs w:val="20"/>
          <w:lang w:eastAsia="en-US"/>
        </w:rPr>
        <w:t xml:space="preserve"> – юридическое лицо или физическое лицо (лица), уполномоченное решением общего собрания собственников многоквартирного жилого дома заказывать работы и подпис</w:t>
      </w:r>
      <w:r w:rsidRPr="007752C9">
        <w:rPr>
          <w:sz w:val="20"/>
          <w:szCs w:val="20"/>
          <w:lang w:eastAsia="en-US"/>
        </w:rPr>
        <w:t>ы</w:t>
      </w:r>
      <w:r w:rsidRPr="007752C9">
        <w:rPr>
          <w:sz w:val="20"/>
          <w:szCs w:val="20"/>
          <w:lang w:eastAsia="en-US"/>
        </w:rPr>
        <w:t xml:space="preserve">вать акты выполненных работ от лица Собственников.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 </w:t>
      </w:r>
      <w:r w:rsidRPr="007752C9">
        <w:rPr>
          <w:b/>
          <w:sz w:val="20"/>
          <w:szCs w:val="20"/>
          <w:lang w:eastAsia="en-US"/>
        </w:rPr>
        <w:t>«Перечень услуг и работ по содержанию и ремонту общего имущества в многоквартирном доме»</w:t>
      </w:r>
      <w:r w:rsidRPr="007752C9">
        <w:rPr>
          <w:sz w:val="20"/>
          <w:szCs w:val="20"/>
          <w:lang w:eastAsia="en-US"/>
        </w:rPr>
        <w:t xml:space="preserve"> – совокупность технических и организационных мероприятий заказанных собственником для технической эксплуатации жилищного фонда, определен </w:t>
      </w:r>
      <w:r w:rsidR="007752C9" w:rsidRPr="007752C9">
        <w:rPr>
          <w:b/>
          <w:sz w:val="20"/>
          <w:szCs w:val="20"/>
          <w:lang w:eastAsia="en-US"/>
        </w:rPr>
        <w:t>Приложением №</w:t>
      </w:r>
      <w:r w:rsidRPr="007752C9">
        <w:rPr>
          <w:b/>
          <w:sz w:val="20"/>
          <w:szCs w:val="20"/>
          <w:lang w:eastAsia="en-US"/>
        </w:rPr>
        <w:t xml:space="preserve">3. </w:t>
      </w:r>
      <w:r w:rsidRPr="007752C9">
        <w:rPr>
          <w:sz w:val="20"/>
          <w:szCs w:val="20"/>
          <w:lang w:eastAsia="en-US"/>
        </w:rPr>
        <w:t xml:space="preserve">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</w:t>
      </w:r>
      <w:r w:rsidRPr="007752C9">
        <w:rPr>
          <w:b/>
          <w:sz w:val="20"/>
          <w:szCs w:val="20"/>
          <w:lang w:eastAsia="en-US"/>
        </w:rPr>
        <w:t>«Техническая эксплуатация жилищного фонда»</w:t>
      </w:r>
      <w:r w:rsidRPr="007752C9">
        <w:rPr>
          <w:sz w:val="20"/>
          <w:szCs w:val="20"/>
          <w:lang w:eastAsia="en-US"/>
        </w:rPr>
        <w:t xml:space="preserve"> – совокупность мероприятий установленная п.1.8. Правил и норм технической эксплуатации жилищного фонда, утвержденных Постановлением Государстве</w:t>
      </w:r>
      <w:r w:rsidRPr="007752C9">
        <w:rPr>
          <w:sz w:val="20"/>
          <w:szCs w:val="20"/>
          <w:lang w:eastAsia="en-US"/>
        </w:rPr>
        <w:t>н</w:t>
      </w:r>
      <w:r w:rsidRPr="007752C9">
        <w:rPr>
          <w:sz w:val="20"/>
          <w:szCs w:val="20"/>
          <w:lang w:eastAsia="en-US"/>
        </w:rPr>
        <w:t xml:space="preserve">ным Комитетом Российской Федерации по строительству и жилищно-коммунальному комплексу от 27.09.2003. № 170.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 </w:t>
      </w:r>
      <w:r w:rsidRPr="007752C9">
        <w:rPr>
          <w:b/>
          <w:sz w:val="20"/>
          <w:szCs w:val="20"/>
          <w:lang w:eastAsia="en-US"/>
        </w:rPr>
        <w:t xml:space="preserve">«Перечень коммунальных услуг» </w:t>
      </w:r>
      <w:r w:rsidRPr="007752C9">
        <w:rPr>
          <w:sz w:val="20"/>
          <w:szCs w:val="20"/>
          <w:lang w:eastAsia="en-US"/>
        </w:rPr>
        <w:t>определен</w:t>
      </w:r>
      <w:r w:rsidR="007752C9" w:rsidRPr="007752C9">
        <w:rPr>
          <w:b/>
          <w:sz w:val="20"/>
          <w:szCs w:val="20"/>
          <w:lang w:eastAsia="en-US"/>
        </w:rPr>
        <w:t xml:space="preserve"> Приложением №</w:t>
      </w:r>
      <w:r w:rsidRPr="007752C9">
        <w:rPr>
          <w:b/>
          <w:sz w:val="20"/>
          <w:szCs w:val="20"/>
          <w:lang w:eastAsia="en-US"/>
        </w:rPr>
        <w:t xml:space="preserve">2. </w:t>
      </w:r>
    </w:p>
    <w:p w:rsidR="007175DC" w:rsidRPr="007752C9" w:rsidRDefault="007175DC" w:rsidP="00544CF0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sz w:val="20"/>
          <w:szCs w:val="20"/>
          <w:lang w:eastAsia="en-US"/>
        </w:rPr>
      </w:pPr>
    </w:p>
    <w:p w:rsidR="007175DC" w:rsidRPr="007752C9" w:rsidRDefault="007175DC" w:rsidP="00544CF0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sz w:val="20"/>
          <w:szCs w:val="20"/>
          <w:lang w:eastAsia="en-US"/>
        </w:rPr>
      </w:pPr>
      <w:r w:rsidRPr="007752C9">
        <w:rPr>
          <w:b/>
          <w:sz w:val="20"/>
          <w:szCs w:val="20"/>
          <w:lang w:eastAsia="en-US"/>
        </w:rPr>
        <w:t>1.2. ЦЕЛИ И ПРЕДМЕТ ДОГОВОРА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ab/>
      </w:r>
    </w:p>
    <w:p w:rsidR="007175DC" w:rsidRPr="007752C9" w:rsidRDefault="00C75424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</w:t>
      </w:r>
      <w:r w:rsidR="007175DC" w:rsidRPr="007752C9">
        <w:rPr>
          <w:sz w:val="20"/>
          <w:szCs w:val="20"/>
          <w:lang w:eastAsia="en-US"/>
        </w:rPr>
        <w:t xml:space="preserve">1.2.1 Настоящий Договор составлен в соответствии требованиями, установленными ст. 162 Жилищного Кодекса РФ.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1.2.2. Целью настоящего Договора является эффективное управление долями Собственника(ов) в МКД, направленное на обеспечение благоприятных и безопасных условий проживания в нем собственников; орг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t>низация по заданию собственника надлежащей технической эксплуатации по перечню услуг и работ по с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держанию и ремонту общего имущества в многоквартирном доме в течении согласованного срока за плату, а также участие в вопросах обеспечения коммунальными услугами граждан по перечню коммунальных услуг.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1.2.3. Для достижения целей Договора Управляющая организация, выступая самостоятельно или в кач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стве Агента собственников МКД, по поручению, от имени и за счет Собственников</w:t>
      </w:r>
      <w:r w:rsidRPr="007752C9">
        <w:rPr>
          <w:b/>
          <w:sz w:val="20"/>
          <w:szCs w:val="20"/>
          <w:lang w:eastAsia="en-US"/>
        </w:rPr>
        <w:t xml:space="preserve">, </w:t>
      </w:r>
      <w:r w:rsidRPr="007752C9">
        <w:rPr>
          <w:sz w:val="20"/>
          <w:szCs w:val="20"/>
          <w:lang w:eastAsia="en-US"/>
        </w:rPr>
        <w:t xml:space="preserve"> в течение всего срока  Договора обязуется за плату организовывать оказание услуг и выполнять работы по Перечню услуг и работ по содержанию и ремонту общего имущества в МКД, принимать участие в обеспечении, проживающих в МКД Собственников, коммунальными услугами по перечню коммунальных услуг, а также осуществлять иную деятельность для достижения целей настоящего Договора.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1.2.4. Собственники оплачивают оказанные услуги в порядке и в сроки, установленные законодательс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 xml:space="preserve">вом, а если законодательством это не установлено – в соответствии с условиями настоящего Договора.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1.2.5. При исполнении договора управления «Правила и нормы технической эксплуатации жилищного фонда» утвержденные Постановлением Госстроя РФ от 27.09.2003 года применяются в той мере и в том об</w:t>
      </w:r>
      <w:r w:rsidRPr="007752C9">
        <w:rPr>
          <w:sz w:val="20"/>
          <w:szCs w:val="20"/>
          <w:lang w:eastAsia="en-US"/>
        </w:rPr>
        <w:t>ъ</w:t>
      </w:r>
      <w:r w:rsidRPr="007752C9">
        <w:rPr>
          <w:sz w:val="20"/>
          <w:szCs w:val="20"/>
          <w:lang w:eastAsia="en-US"/>
        </w:rPr>
        <w:t>еме, какие поручены Управляющей организации собственниками многоквартирного дома с учетом необх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димого минимума безопасной эксплуатации общего имущества многоквартирного дома.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ab/>
      </w:r>
    </w:p>
    <w:p w:rsidR="007175DC" w:rsidRPr="007752C9" w:rsidRDefault="007175DC" w:rsidP="00544CF0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sz w:val="20"/>
          <w:szCs w:val="20"/>
          <w:lang w:eastAsia="en-US"/>
        </w:rPr>
      </w:pPr>
      <w:r w:rsidRPr="007752C9">
        <w:rPr>
          <w:b/>
          <w:sz w:val="20"/>
          <w:szCs w:val="20"/>
          <w:lang w:eastAsia="en-US"/>
        </w:rPr>
        <w:t>2.ОСОБЫЕ УСЛОВИЯ</w:t>
      </w:r>
    </w:p>
    <w:p w:rsidR="007175DC" w:rsidRPr="007752C9" w:rsidRDefault="007175DC" w:rsidP="00544CF0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sz w:val="20"/>
          <w:szCs w:val="20"/>
          <w:lang w:eastAsia="en-US"/>
        </w:rPr>
      </w:pP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2.1. МКД, в отношении которого осуществляется управление по настоящему Договору может управлят</w:t>
      </w:r>
      <w:r w:rsidRPr="007752C9">
        <w:rPr>
          <w:sz w:val="20"/>
          <w:szCs w:val="20"/>
          <w:lang w:eastAsia="en-US"/>
        </w:rPr>
        <w:t>ь</w:t>
      </w:r>
      <w:r w:rsidRPr="007752C9">
        <w:rPr>
          <w:sz w:val="20"/>
          <w:szCs w:val="20"/>
          <w:lang w:eastAsia="en-US"/>
        </w:rPr>
        <w:t xml:space="preserve">ся исключительно Управляющей организацией в соответствии с требованиями ч. 9. ст.161ЖК РФ.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2.2. В силу статьи 3 и частей 1,2 статьи 9 Федерального Закона от 27 июля 2006 года № 152-ФЗ «О пе</w:t>
      </w:r>
      <w:r w:rsidRPr="007752C9">
        <w:rPr>
          <w:sz w:val="20"/>
          <w:szCs w:val="20"/>
          <w:lang w:eastAsia="en-US"/>
        </w:rPr>
        <w:t>р</w:t>
      </w:r>
      <w:r w:rsidRPr="007752C9">
        <w:rPr>
          <w:sz w:val="20"/>
          <w:szCs w:val="20"/>
          <w:lang w:eastAsia="en-US"/>
        </w:rPr>
        <w:t>сональных данных» субъект персональных данных - Собственник, заключив настоящий Договор, принимает решение о предоставлении своих персональных данных и дает согласие на их обработку Управляющей орг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t xml:space="preserve">низацией, для осуществления функций по обеспечению регистрационного учета граждан.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2.3.Условия настоящего Договора являются одинаковыми для всех собственников и не могут пересма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 xml:space="preserve">риваться в </w:t>
      </w:r>
      <w:r w:rsidR="00C75424" w:rsidRPr="007752C9">
        <w:rPr>
          <w:sz w:val="20"/>
          <w:szCs w:val="20"/>
          <w:lang w:eastAsia="en-US"/>
        </w:rPr>
        <w:t xml:space="preserve">               </w:t>
      </w:r>
      <w:r w:rsidRPr="007752C9">
        <w:rPr>
          <w:sz w:val="20"/>
          <w:szCs w:val="20"/>
          <w:lang w:eastAsia="en-US"/>
        </w:rPr>
        <w:t xml:space="preserve">индивидуальном порядке.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ab/>
      </w:r>
    </w:p>
    <w:p w:rsidR="007175DC" w:rsidRPr="007752C9" w:rsidRDefault="007175DC" w:rsidP="00544CF0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sz w:val="20"/>
          <w:szCs w:val="20"/>
          <w:lang w:eastAsia="en-US"/>
        </w:rPr>
      </w:pPr>
      <w:r w:rsidRPr="007752C9">
        <w:rPr>
          <w:b/>
          <w:sz w:val="20"/>
          <w:szCs w:val="20"/>
          <w:lang w:eastAsia="en-US"/>
        </w:rPr>
        <w:t>3. ПРАВА И ОБЯЗАННОСТИ СТОРОН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ab/>
      </w:r>
      <w:r w:rsidRPr="007752C9">
        <w:rPr>
          <w:b/>
          <w:sz w:val="20"/>
          <w:szCs w:val="20"/>
          <w:lang w:eastAsia="en-US"/>
        </w:rPr>
        <w:t xml:space="preserve">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b/>
          <w:sz w:val="20"/>
          <w:szCs w:val="20"/>
          <w:lang w:eastAsia="en-US"/>
        </w:rPr>
        <w:t>3.1. Управляющая организация обязана</w:t>
      </w:r>
      <w:r w:rsidRPr="007752C9">
        <w:rPr>
          <w:sz w:val="20"/>
          <w:szCs w:val="20"/>
          <w:lang w:eastAsia="en-US"/>
        </w:rPr>
        <w:t xml:space="preserve">: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3.1.1. Управлять многоквартирным домом в соответствии с условиями Договора, действующим закон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дательством РФ для достижения целей, указанных в пункте 1.2. Договора.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3.1.2. Самостоятельно оказывать и/или, на условиях агентирования заключать договоры от имени и за счет Собственников помещений в многоквартирном доме с исполнителями (подрядчиками) работ на оказ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lastRenderedPageBreak/>
        <w:t xml:space="preserve">ние услуг и выполнение работ, связанных с реализацией настоящего Договора.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3.1.3. Обеспечивать исполнение перечня услуг и работ по содержанию и ремонту общего имущества в многоквартирном доме, аварийно-диспетчерское обслуживание Собственников помещений и нанимателей, проживающих в МКД на Законных основаниях.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3.1.4. Обеспечить Собственников информацией о телефонах аварийных служб.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3.1.5. Организовать работы по локализации аварий в МКД.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3.1.6. Организовать работу диспетчерской службы по приему заявок на выполнение работ на общем имуществе МКД с регистрацией всех заявок и отчетом об их исполнении.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3.1.7. Контролировать качество осуществляемых работ и предоставляемых услуг.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3.1.8. Осуществлять начисление и  обработку платежей населения Управляющей организацией без пр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>влечения подрядной организации, а также сбор платы за услуги с предоставлением Собственникам помещ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ний и нанимателям, проживающим в МКД на Законных основаниях</w:t>
      </w:r>
      <w:r w:rsidRPr="007752C9">
        <w:rPr>
          <w:b/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 xml:space="preserve"> расчетных документов (счет-квитанций) в установленные настоящим Договором сроки.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3.1.9. Принимать меры судебного характера по принудительному взысканию неплатежей, а также меры досудебного характера, не противоречащие действующему законодательству, к должникам имеющим задо</w:t>
      </w:r>
      <w:r w:rsidRPr="007752C9">
        <w:rPr>
          <w:sz w:val="20"/>
          <w:szCs w:val="20"/>
          <w:lang w:eastAsia="en-US"/>
        </w:rPr>
        <w:t>л</w:t>
      </w:r>
      <w:r w:rsidRPr="007752C9">
        <w:rPr>
          <w:sz w:val="20"/>
          <w:szCs w:val="20"/>
          <w:lang w:eastAsia="en-US"/>
        </w:rPr>
        <w:t>женность по оплате услуг в сфере жилищно-коммунального хозяйства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3.1.10. Информировать через счет квитанции не позднее, чем за 30 дней до даты выставления платежных документов, об изменении тарифов, размера платы и нормативов потребления, на основании которых будет вноситься плата за соответствующие коммунальные услуги, определенные </w:t>
      </w:r>
      <w:r w:rsidR="007752C9" w:rsidRPr="007752C9">
        <w:rPr>
          <w:b/>
          <w:sz w:val="20"/>
          <w:szCs w:val="20"/>
          <w:lang w:eastAsia="en-US"/>
        </w:rPr>
        <w:t>Приложением №</w:t>
      </w:r>
      <w:r w:rsidRPr="007752C9">
        <w:rPr>
          <w:b/>
          <w:sz w:val="20"/>
          <w:szCs w:val="20"/>
          <w:lang w:eastAsia="en-US"/>
        </w:rPr>
        <w:t>2</w:t>
      </w:r>
      <w:r w:rsidRPr="007752C9">
        <w:rPr>
          <w:sz w:val="20"/>
          <w:szCs w:val="20"/>
          <w:lang w:eastAsia="en-US"/>
        </w:rPr>
        <w:t>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3.1.11. Производить по требованию Собственника сверку платы за соответствующие услуги и, не поз</w:t>
      </w:r>
      <w:r w:rsidRPr="007752C9">
        <w:rPr>
          <w:sz w:val="20"/>
          <w:szCs w:val="20"/>
          <w:lang w:eastAsia="en-US"/>
        </w:rPr>
        <w:t>д</w:t>
      </w:r>
      <w:r w:rsidRPr="007752C9">
        <w:rPr>
          <w:sz w:val="20"/>
          <w:szCs w:val="20"/>
          <w:lang w:eastAsia="en-US"/>
        </w:rPr>
        <w:t>нее 5 рабочих дней, выдавать документы, подтверждающие правильность начисления Собственнику плат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 xml:space="preserve">жей.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3.1.12. Вести, хранить, архивировать техническую документацию на МКД, внутридомовое инженерное оборудование и объекты придомового благоустройства, а также бухгалтерскую, статистическую, хозяйс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 xml:space="preserve">венно-финансовую документацию и расчеты, связанные с исполнением Договора. 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3.1.13. Систематически организовывать проведение весенних и осенних технических осмотров МКД и корректировать техническую документацию, отражающую состояние МКД в соответствии с результатами осмотров.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3.1.14. По результатам осмотров МКД, составлять планы-графики текущих ремонтов общедомового имущества в пределах перечня услуг и работ по содержанию и ремонту общего имущества в многокварти</w:t>
      </w:r>
      <w:r w:rsidRPr="007752C9">
        <w:rPr>
          <w:sz w:val="20"/>
          <w:szCs w:val="20"/>
          <w:lang w:eastAsia="en-US"/>
        </w:rPr>
        <w:t>р</w:t>
      </w:r>
      <w:r w:rsidRPr="007752C9">
        <w:rPr>
          <w:sz w:val="20"/>
          <w:szCs w:val="20"/>
          <w:lang w:eastAsia="en-US"/>
        </w:rPr>
        <w:t xml:space="preserve">ном доме.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3.1.15. План-графики текущего ремонта подготовки жилищного фонда и инженерного оборудования к эксплуатации в зимних условиях в пределах перечня услуг и работ по содержанию и ремонту общего им</w:t>
      </w:r>
      <w:r w:rsidRPr="007752C9">
        <w:rPr>
          <w:sz w:val="20"/>
          <w:szCs w:val="20"/>
          <w:lang w:eastAsia="en-US"/>
        </w:rPr>
        <w:t>у</w:t>
      </w:r>
      <w:r w:rsidRPr="007752C9">
        <w:rPr>
          <w:sz w:val="20"/>
          <w:szCs w:val="20"/>
          <w:lang w:eastAsia="en-US"/>
        </w:rPr>
        <w:t xml:space="preserve">щества в многоквартирном доме представлять на утверждение в орган местного самоуправления.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3.1.16. По обнаруженным во время осмотров дефектам, деформациям конструкций или оборудования МКД, выходящим за пределы перечня услуг и работ по содержанию и ремонту (в т.ч. капитальных) общего имущества в многоквартирном доме, выносить предложения для решения Собственниками в соответствии с требованиями действующего законодательства РФ с обеспечением мер безопасности.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3.1.17. Убирать несанкционированные свалки на придомовой территории, границы которой зафиксир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ваны в Перечне объектов, входящих в состав общего имущества МКД, выставляя Собственникам отдельную счет-квитанцию за данную работу по себестоимости выполненной работы.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3.1.18. Актировать ремонтные работы, необходимость исполнения которых возникла в связи с неправ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мерными действиями конкретных Собственников в отношении общего имущества Дома.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3.1.19. Управляющая организация ежегодно в течении апреля месяца каждого года, следующего за о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>четным, предоставляет уполномоченным от Собственников МКД лицам краткий письменный отчет о прод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ланных  работах за предыдущий год или размещает его на информационных стендах, находящихся в МКД и офисе Управляющей организации.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3.1.20. Представлять интересы Собственников по предмету Договора в отношениях с ресурсоснабжа</w:t>
      </w:r>
      <w:r w:rsidRPr="007752C9">
        <w:rPr>
          <w:sz w:val="20"/>
          <w:szCs w:val="20"/>
          <w:lang w:eastAsia="en-US"/>
        </w:rPr>
        <w:t>ю</w:t>
      </w:r>
      <w:r w:rsidRPr="007752C9">
        <w:rPr>
          <w:sz w:val="20"/>
          <w:szCs w:val="20"/>
          <w:lang w:eastAsia="en-US"/>
        </w:rPr>
        <w:t>щими предприятиями, в том числе оформлять акты о соответствии (несоответствии) параметров коммунал</w:t>
      </w:r>
      <w:r w:rsidRPr="007752C9">
        <w:rPr>
          <w:sz w:val="20"/>
          <w:szCs w:val="20"/>
          <w:lang w:eastAsia="en-US"/>
        </w:rPr>
        <w:t>ь</w:t>
      </w:r>
      <w:r w:rsidRPr="007752C9">
        <w:rPr>
          <w:sz w:val="20"/>
          <w:szCs w:val="20"/>
          <w:lang w:eastAsia="en-US"/>
        </w:rPr>
        <w:t xml:space="preserve">ных ресурсов на границе эксплуатационной ответственности.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3.1.21. Обеспечить предоставление коммунальных услуг, согласно перечня коммунальных услуг.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3.1.22. Исполнять предписания ресурсоснабжающих предприятий, включенные в перечень услуг и работ по содержанию и ремонту общего имущества в многоквартирном доме.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3.1.23. По техническим требованиям со стороны ресурсоснабжающих предприятий, выходящим за пр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делы перечня услуг и работ по содержанию и ремонту общего имущества в многоквартирном доме, вын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сить предложения для решения Собственников в соответствии с требованиями действующего законодател</w:t>
      </w:r>
      <w:r w:rsidRPr="007752C9">
        <w:rPr>
          <w:sz w:val="20"/>
          <w:szCs w:val="20"/>
          <w:lang w:eastAsia="en-US"/>
        </w:rPr>
        <w:t>ь</w:t>
      </w:r>
      <w:r w:rsidRPr="007752C9">
        <w:rPr>
          <w:sz w:val="20"/>
          <w:szCs w:val="20"/>
          <w:lang w:eastAsia="en-US"/>
        </w:rPr>
        <w:t xml:space="preserve">ства РФ с обеспечением мер безопасности. 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3.1.24. По истечении не более 30 дней направления Собственником Управляющей организации заявления в письменной форме о применении индивидуальных приборов учета и оформления акта его ввода в эксплу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t xml:space="preserve">тацию, проводить расчеты размера платы за коммунальные услуги в соответствии с показаниями приборов учета.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3.1.25. Совместно с представителями ресурсоснабжающих предприятий актировать показания общед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мовых приборов учета (при их наличии). 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bCs/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bCs/>
          <w:sz w:val="20"/>
          <w:szCs w:val="20"/>
          <w:lang w:eastAsia="en-US"/>
        </w:rPr>
        <w:t>3.1.26. Подтверждать от имени «Собственника» объемы потребленных коммунальных услуг с ресурс</w:t>
      </w:r>
      <w:r w:rsidRPr="007752C9">
        <w:rPr>
          <w:bCs/>
          <w:sz w:val="20"/>
          <w:szCs w:val="20"/>
          <w:lang w:eastAsia="en-US"/>
        </w:rPr>
        <w:t>о</w:t>
      </w:r>
      <w:r w:rsidRPr="007752C9">
        <w:rPr>
          <w:bCs/>
          <w:sz w:val="20"/>
          <w:szCs w:val="20"/>
          <w:lang w:eastAsia="en-US"/>
        </w:rPr>
        <w:t xml:space="preserve">снабжающей организацией на границе раздела эксплуатационной ответственности, которая определяется как </w:t>
      </w:r>
      <w:r w:rsidRPr="007752C9">
        <w:rPr>
          <w:bCs/>
          <w:sz w:val="20"/>
          <w:szCs w:val="20"/>
          <w:lang w:eastAsia="en-US"/>
        </w:rPr>
        <w:lastRenderedPageBreak/>
        <w:t>внешняя граница стены многоквартирного дома, а при наличии коллективного (общедомового) прибора уч</w:t>
      </w:r>
      <w:r w:rsidRPr="007752C9">
        <w:rPr>
          <w:bCs/>
          <w:sz w:val="20"/>
          <w:szCs w:val="20"/>
          <w:lang w:eastAsia="en-US"/>
        </w:rPr>
        <w:t>е</w:t>
      </w:r>
      <w:r w:rsidRPr="007752C9">
        <w:rPr>
          <w:bCs/>
          <w:sz w:val="20"/>
          <w:szCs w:val="20"/>
          <w:lang w:eastAsia="en-US"/>
        </w:rPr>
        <w:t>та -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bCs/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3.1.27. Информировать Собственников о плановых и аварийных перерывах в предоставлении комм</w:t>
      </w:r>
      <w:r w:rsidRPr="007752C9">
        <w:rPr>
          <w:sz w:val="20"/>
          <w:szCs w:val="20"/>
          <w:lang w:eastAsia="en-US"/>
        </w:rPr>
        <w:t>у</w:t>
      </w:r>
      <w:r w:rsidRPr="007752C9">
        <w:rPr>
          <w:sz w:val="20"/>
          <w:szCs w:val="20"/>
          <w:lang w:eastAsia="en-US"/>
        </w:rPr>
        <w:t>нальных услуг.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3.1.28. Требовать доступа в помещения Собственников при необходимости производства аварийных р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t xml:space="preserve">бот, проведения осмотров и работ по содержанию и ремонту инженерного оборудования, конструктивных элементов жилого дома, если доступ к которым имеется только через помещения Собственников.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3.1.29. Вести прием и выдачу документов на регистрацию, выписку, перерегистрацию граждан, осущ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ствлять выдачу Собственникам помещений и нанимателям справок паспортно - регистрационного учета н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t xml:space="preserve">селения.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3.1.30. Организовать работу службы по оформлению регистрации граждан в помещениях Собственн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 xml:space="preserve">ков в соответствии с действующим законодательством. По требованию Собственника - выдавать справки формы-7 «Характеристика жилого помещения» и формы- 9. 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3.1.31. Осуществлять рассмотрение предложений, заявлений и жалоб Собственников Дома и принимать соответствующие меры в установленные для этого сроки.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3.1.32. Нести иные обязанности, предусмотренные действующим законодательством Российской Фед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рации и принятыми в соответствии с ним другими федеральными законами, иными нормативными правов</w:t>
      </w:r>
      <w:r w:rsidRPr="007752C9">
        <w:rPr>
          <w:sz w:val="20"/>
          <w:szCs w:val="20"/>
          <w:lang w:eastAsia="en-US"/>
        </w:rPr>
        <w:t>ы</w:t>
      </w:r>
      <w:r w:rsidRPr="007752C9">
        <w:rPr>
          <w:sz w:val="20"/>
          <w:szCs w:val="20"/>
          <w:lang w:eastAsia="en-US"/>
        </w:rPr>
        <w:t xml:space="preserve">ми актами Российской Федерации и Договором.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3.1.33. Приступить к выполнению своих обязательств с даты заключения данного Договора.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b/>
          <w:sz w:val="20"/>
          <w:szCs w:val="20"/>
          <w:lang w:eastAsia="en-US"/>
        </w:rPr>
        <w:t xml:space="preserve">3.2. Управляющая организация имеет право: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3.2.1. Самостоятельно определять способ выполнения работ по управлению МКД, привлекать сторо</w:t>
      </w:r>
      <w:r w:rsidRPr="007752C9">
        <w:rPr>
          <w:sz w:val="20"/>
          <w:szCs w:val="20"/>
          <w:lang w:eastAsia="en-US"/>
        </w:rPr>
        <w:t>н</w:t>
      </w:r>
      <w:r w:rsidRPr="007752C9">
        <w:rPr>
          <w:sz w:val="20"/>
          <w:szCs w:val="20"/>
          <w:lang w:eastAsia="en-US"/>
        </w:rPr>
        <w:t xml:space="preserve">ние организации, имеющие необходимые опыт, оборудование, разрешительные документы к выполнению работ по санитарному содержанию, обслуживанию и текущему ремонту общего имущества МКД.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3.2.2. Проверять соблюдение Собственником требований, установленных разделом 3.3. настоящего Д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говора.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3.2.3. Организовывать и проводить проверку технического состояния общего имущества МКД в соотве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 xml:space="preserve">ствии с </w:t>
      </w:r>
      <w:r w:rsidR="007752C9" w:rsidRPr="007752C9">
        <w:rPr>
          <w:sz w:val="20"/>
          <w:szCs w:val="20"/>
          <w:lang w:eastAsia="en-US"/>
        </w:rPr>
        <w:t xml:space="preserve"> </w:t>
      </w:r>
      <w:r w:rsidRPr="007752C9">
        <w:rPr>
          <w:b/>
          <w:sz w:val="20"/>
          <w:szCs w:val="20"/>
          <w:lang w:eastAsia="en-US"/>
        </w:rPr>
        <w:t>При</w:t>
      </w:r>
      <w:r w:rsidR="007752C9" w:rsidRPr="007752C9">
        <w:rPr>
          <w:b/>
          <w:sz w:val="20"/>
          <w:szCs w:val="20"/>
          <w:lang w:eastAsia="en-US"/>
        </w:rPr>
        <w:t>ложением №</w:t>
      </w:r>
      <w:r w:rsidRPr="007752C9">
        <w:rPr>
          <w:b/>
          <w:sz w:val="20"/>
          <w:szCs w:val="20"/>
          <w:lang w:eastAsia="en-US"/>
        </w:rPr>
        <w:t>1</w:t>
      </w:r>
      <w:r w:rsidRPr="007752C9">
        <w:rPr>
          <w:sz w:val="20"/>
          <w:szCs w:val="20"/>
          <w:lang w:eastAsia="en-US"/>
        </w:rPr>
        <w:t xml:space="preserve">, находящегося в помещениях Собственника.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3.2.4. Прекращать получение ресурсов при аварийных ситуациях с последующим сообщением Собстве</w:t>
      </w:r>
      <w:r w:rsidRPr="007752C9">
        <w:rPr>
          <w:sz w:val="20"/>
          <w:szCs w:val="20"/>
          <w:lang w:eastAsia="en-US"/>
        </w:rPr>
        <w:t>н</w:t>
      </w:r>
      <w:r w:rsidRPr="007752C9">
        <w:rPr>
          <w:sz w:val="20"/>
          <w:szCs w:val="20"/>
          <w:lang w:eastAsia="en-US"/>
        </w:rPr>
        <w:t xml:space="preserve">никам о причинах и продолжительности отключения.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3.2.5. Приостанавливать или ограничивать предоставление коммунальных услуг в соответствии с поря</w:t>
      </w:r>
      <w:r w:rsidRPr="007752C9">
        <w:rPr>
          <w:sz w:val="20"/>
          <w:szCs w:val="20"/>
          <w:lang w:eastAsia="en-US"/>
        </w:rPr>
        <w:t>д</w:t>
      </w:r>
      <w:r w:rsidRPr="007752C9">
        <w:rPr>
          <w:sz w:val="20"/>
          <w:szCs w:val="20"/>
          <w:lang w:eastAsia="en-US"/>
        </w:rPr>
        <w:t>ком, утвержденным Постановлением Правительства РФ от 06.05.2011 №354 «О предоставлении коммунал</w:t>
      </w:r>
      <w:r w:rsidRPr="007752C9">
        <w:rPr>
          <w:sz w:val="20"/>
          <w:szCs w:val="20"/>
          <w:lang w:eastAsia="en-US"/>
        </w:rPr>
        <w:t>ь</w:t>
      </w:r>
      <w:r w:rsidRPr="007752C9">
        <w:rPr>
          <w:sz w:val="20"/>
          <w:szCs w:val="20"/>
          <w:lang w:eastAsia="en-US"/>
        </w:rPr>
        <w:t xml:space="preserve">ных услуг собственникам и пользователям помещений в многоквартирных домах и жилых домов».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3.2.6. По согласованию с ресурсоснабжающей организацией, прекращать получение ресурсов с целью проведения ремонта сетей МКД.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3.2.7. Взыскивать с Собственника, в установленном порядке, задолженность по оплате услуг в рамках Договора.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3.2.8. При возникновении в период действия Договора макроэкономических обстоятельств, вызывающих прямо или косвенно значительное увеличение цены предложения на материалы, услуги контрагентов и т.п., тем самым делающих невозможным выполнение всего объема обязательных и/или дополнительных работ по Договору из-за несоответствия установленного размера платы за содержание и текущий ремонт общедом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вого имущества, рыночному уровню цен на данные работы Управляющая организация вправе вносить на общее собрание Собственников помещений экономически обоснованные предложения по увеличению ра</w:t>
      </w:r>
      <w:r w:rsidRPr="007752C9">
        <w:rPr>
          <w:sz w:val="20"/>
          <w:szCs w:val="20"/>
          <w:lang w:eastAsia="en-US"/>
        </w:rPr>
        <w:t>з</w:t>
      </w:r>
      <w:r w:rsidRPr="007752C9">
        <w:rPr>
          <w:sz w:val="20"/>
          <w:szCs w:val="20"/>
          <w:lang w:eastAsia="en-US"/>
        </w:rPr>
        <w:t>мера платы за содержание и текущий ремонт общедомового имущества или иные предложения, направле</w:t>
      </w:r>
      <w:r w:rsidRPr="007752C9">
        <w:rPr>
          <w:sz w:val="20"/>
          <w:szCs w:val="20"/>
          <w:lang w:eastAsia="en-US"/>
        </w:rPr>
        <w:t>н</w:t>
      </w:r>
      <w:r w:rsidRPr="007752C9">
        <w:rPr>
          <w:sz w:val="20"/>
          <w:szCs w:val="20"/>
          <w:lang w:eastAsia="en-US"/>
        </w:rPr>
        <w:t>ные на своевременное решение вопросов выполнения необходимых работ. В случае непринятия общим со</w:t>
      </w:r>
      <w:r w:rsidRPr="007752C9">
        <w:rPr>
          <w:sz w:val="20"/>
          <w:szCs w:val="20"/>
          <w:lang w:eastAsia="en-US"/>
        </w:rPr>
        <w:t>б</w:t>
      </w:r>
      <w:r w:rsidRPr="007752C9">
        <w:rPr>
          <w:sz w:val="20"/>
          <w:szCs w:val="20"/>
          <w:lang w:eastAsia="en-US"/>
        </w:rPr>
        <w:t>ранием Собственников решения по предложенному Управляющей организацией изменению размера платы за жилое помещение или в случае непроведения по какой-либо причине данного собрания, Управляющая организация вправе соразмерно уменьшить объем оказываемых работ по Договору, основываясь на принц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>пе безубыточности деятельности коммерческой организации. Уменьшение объема оказываемых в таком сл</w:t>
      </w:r>
      <w:r w:rsidRPr="007752C9">
        <w:rPr>
          <w:sz w:val="20"/>
          <w:szCs w:val="20"/>
          <w:lang w:eastAsia="en-US"/>
        </w:rPr>
        <w:t>у</w:t>
      </w:r>
      <w:r w:rsidRPr="007752C9">
        <w:rPr>
          <w:sz w:val="20"/>
          <w:szCs w:val="20"/>
          <w:lang w:eastAsia="en-US"/>
        </w:rPr>
        <w:t>чае работ возможно после уведомления Собственников, размещенного Управляющей организацией в общих помещениях Дома в местах, доступных- для обозрения Собственниками. Кроме того, Управляющая орган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>зация имеет право временно сократить объем предоставляемых работ по Договору в случае неоплаты (н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полной оплаты) Собственниками начисленной платы за содержание и текущий ремонт общедомового им</w:t>
      </w:r>
      <w:r w:rsidRPr="007752C9">
        <w:rPr>
          <w:sz w:val="20"/>
          <w:szCs w:val="20"/>
          <w:lang w:eastAsia="en-US"/>
        </w:rPr>
        <w:t>у</w:t>
      </w:r>
      <w:r w:rsidRPr="007752C9">
        <w:rPr>
          <w:sz w:val="20"/>
          <w:szCs w:val="20"/>
          <w:lang w:eastAsia="en-US"/>
        </w:rPr>
        <w:t xml:space="preserve">щества.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3.2.9. Получать от Собственника необходимые сведения, документацию на установленные индивидуал</w:t>
      </w:r>
      <w:r w:rsidRPr="007752C9">
        <w:rPr>
          <w:sz w:val="20"/>
          <w:szCs w:val="20"/>
          <w:lang w:eastAsia="en-US"/>
        </w:rPr>
        <w:t>ь</w:t>
      </w:r>
      <w:r w:rsidRPr="007752C9">
        <w:rPr>
          <w:sz w:val="20"/>
          <w:szCs w:val="20"/>
          <w:lang w:eastAsia="en-US"/>
        </w:rPr>
        <w:t xml:space="preserve">ные приборы учета и вести их учет.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3.2.10. Требовать допуска в занимаемое Собственником жилое помещение представителя Управляющей организации для проведения проверки работы установленных индивидуальных приборов учета, наличия пломб, проверки правильности снятия показаний. В случае несоответствия данных, представленных Собс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 xml:space="preserve">венником, проводить перерасчет размера оплаты за соответствующую коммунальную услугу на основании фактических показаний приборов учета.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3.2.11. В случае неоднократного (2 и более раза) отказа Собственником в допуске представителя Упра</w:t>
      </w:r>
      <w:r w:rsidRPr="007752C9">
        <w:rPr>
          <w:sz w:val="20"/>
          <w:szCs w:val="20"/>
          <w:lang w:eastAsia="en-US"/>
        </w:rPr>
        <w:t>в</w:t>
      </w:r>
      <w:r w:rsidRPr="007752C9">
        <w:rPr>
          <w:sz w:val="20"/>
          <w:szCs w:val="20"/>
          <w:lang w:eastAsia="en-US"/>
        </w:rPr>
        <w:t xml:space="preserve">ляющей организации в занимаемое Собственником жилое помещение для снятия показаний индивидуальных приборов учета: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lastRenderedPageBreak/>
        <w:t xml:space="preserve">  а) направляет Собственнику (в письменной форме) или вручает под роспись извещение о необходимости сообщить об удобных в течение месяца для Собственника дате и времени снятия представителем Упра</w:t>
      </w:r>
      <w:r w:rsidRPr="007752C9">
        <w:rPr>
          <w:sz w:val="20"/>
          <w:szCs w:val="20"/>
          <w:lang w:eastAsia="en-US"/>
        </w:rPr>
        <w:t>в</w:t>
      </w:r>
      <w:r w:rsidRPr="007752C9">
        <w:rPr>
          <w:sz w:val="20"/>
          <w:szCs w:val="20"/>
          <w:lang w:eastAsia="en-US"/>
        </w:rPr>
        <w:t xml:space="preserve">ляющей организации показаний индивидуальных приборов учета;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б) при невыполнении Собственником обязанностей, указанных в п.п.3.3.16-3.3.21., Управляющая орган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>зация вправе произвести расчет размера платы за соответствующую коммунальную услугу, исходя из норм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t xml:space="preserve">тивов потребления, начиная с месяца, в котором была проведена последняя проверка правильности снятия показаний индивидуальных приборов учета, их исправности, а также целостности на них пломб; 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3.2.12. Выдавать Собственнику акты-предписания об устранении нарушений в рамках настоящего Дог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вора и добиваться всеми законными средствами исполнения законных локальных предписаний, выданных органами контроля (надзора).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3.2.13. Отключать без уведомления владельцев, самовольно возведенные ими устройства и сооружения, присоединенные к </w:t>
      </w:r>
      <w:r w:rsidR="005570C0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 xml:space="preserve">общедомовым </w:t>
      </w:r>
      <w:r w:rsidR="005570C0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 xml:space="preserve">сетям Управляющей организации. 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3.2.14. Осуществлять иные права, предусмотренные действующим законодательством, отнесенные к полномочиям Управляющей организации.  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ab/>
        <w:t xml:space="preserve">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b/>
          <w:sz w:val="20"/>
          <w:szCs w:val="20"/>
          <w:lang w:eastAsia="en-US"/>
        </w:rPr>
        <w:t xml:space="preserve">3.3. Собственник обязан: </w:t>
      </w:r>
      <w:r w:rsidRPr="007752C9">
        <w:rPr>
          <w:sz w:val="20"/>
          <w:szCs w:val="20"/>
          <w:lang w:eastAsia="en-US"/>
        </w:rPr>
        <w:t xml:space="preserve">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color w:val="000000"/>
          <w:sz w:val="20"/>
          <w:szCs w:val="20"/>
        </w:rPr>
        <w:t>3.3.1.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Своевременно и в полном объеме вносить плату за услуги по содержанию общего имущества МКД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организации в порядке и сроки, предусмотренные настоящим договором и действующим законодательством  РФ.</w:t>
      </w:r>
      <w:r w:rsidRPr="007752C9">
        <w:rPr>
          <w:sz w:val="20"/>
          <w:szCs w:val="20"/>
          <w:lang w:eastAsia="en-US"/>
        </w:rPr>
        <w:t xml:space="preserve">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sz w:val="20"/>
          <w:szCs w:val="20"/>
          <w:lang w:eastAsia="en-US"/>
        </w:rPr>
        <w:t xml:space="preserve"> 3.3.2. Производить дополнительную оплату работ Управляющей организации по ликвидации последствий аварий, наступивших в результате нарушения Собственником п.п.3.3.3, 3.3.4, 3.3.10, 3.3.13, 3.3.14, 3.3.22 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3.3.3. Выполнять предусмотренные законодательством санитарно-гигиенические, экологические, арх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 xml:space="preserve">тектурно-градостроительные, противопожарные и эксплуатационные требования.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3.3.4. Обслуживать принадлежащие ему внутриквартирные инженерные сети, не относящиеся к общед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мовому имуществу, обеспечивать их готовность к оказанию коммунальных услуг. </w:t>
      </w:r>
    </w:p>
    <w:p w:rsidR="007175DC" w:rsidRPr="007752C9" w:rsidRDefault="007175DC" w:rsidP="007752C9">
      <w:pPr>
        <w:ind w:firstLine="284"/>
        <w:jc w:val="both"/>
        <w:rPr>
          <w:color w:val="000000"/>
          <w:sz w:val="20"/>
          <w:szCs w:val="20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color w:val="000000"/>
          <w:sz w:val="20"/>
          <w:szCs w:val="20"/>
        </w:rPr>
        <w:t>3.3.5.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b/>
          <w:bCs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>Содержать и поддерживать помещение и санитарно-техническое оборудование  в надлежащем техническом и санитарном состоянии,  производить за свой счет ремонт помещения, а также  ремонт и замену санитарно-технического и иного оборудования, находящегося внутри помещения (не входящего в состав общего имущества), согласно постановления Правительства РФ от 21.01.2006 г. № 25.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3.3.6.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>Бережно относиться к общему имуществу МКД, объектам благоустройства придомовой террит</w:t>
      </w:r>
      <w:r w:rsidRPr="007752C9">
        <w:rPr>
          <w:color w:val="000000"/>
          <w:sz w:val="20"/>
          <w:szCs w:val="20"/>
        </w:rPr>
        <w:t>о</w:t>
      </w:r>
      <w:r w:rsidRPr="007752C9">
        <w:rPr>
          <w:color w:val="000000"/>
          <w:sz w:val="20"/>
          <w:szCs w:val="20"/>
        </w:rPr>
        <w:t>рии, зеленым насаждениям.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color w:val="000000"/>
          <w:sz w:val="20"/>
          <w:szCs w:val="20"/>
        </w:rPr>
        <w:t xml:space="preserve"> 3.3.7.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bCs/>
          <w:color w:val="000000"/>
          <w:sz w:val="20"/>
          <w:szCs w:val="20"/>
        </w:rPr>
        <w:t xml:space="preserve"> 3.3.8</w:t>
      </w:r>
      <w:r w:rsidRPr="007752C9">
        <w:rPr>
          <w:b/>
          <w:color w:val="000000"/>
          <w:sz w:val="20"/>
          <w:szCs w:val="20"/>
        </w:rPr>
        <w:t>.</w:t>
      </w:r>
      <w:r w:rsidRPr="007752C9">
        <w:rPr>
          <w:color w:val="000000"/>
          <w:sz w:val="20"/>
          <w:szCs w:val="20"/>
        </w:rPr>
        <w:t xml:space="preserve"> Представлять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 xml:space="preserve">организации информацию о лицах (контактные телефоны, адреса), имеющих доступ в помещение собственника (нанимателя) в случае его временного отсутствия для устранения аварийных ситуаций (залив, пожар). В случае непредставления такой информации возместить причиненный ущерб гражданам и (или) юридическим лицам и их имуществу.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3.3.9.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В случае временного отсутствия (болезнь, отпуск, командировка) собственник (наниматель) дает согласие на использование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организацией информации о лицах (контактные телефоны), имеющих доступ в помещение собственника (нанимателя) при возникновении необходимости устранения аварийных ситуаций или проведения регулировки инженерных систем.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>3.3.10. Своевременно сообщать Управляющей организации о выявленных неисправностях, препятству</w:t>
      </w:r>
      <w:r w:rsidRPr="007752C9">
        <w:rPr>
          <w:sz w:val="20"/>
          <w:szCs w:val="20"/>
          <w:lang w:eastAsia="en-US"/>
        </w:rPr>
        <w:t>ю</w:t>
      </w:r>
      <w:r w:rsidRPr="007752C9">
        <w:rPr>
          <w:sz w:val="20"/>
          <w:szCs w:val="20"/>
          <w:lang w:eastAsia="en-US"/>
        </w:rPr>
        <w:t>щих оказанию Собственнику услуг в рамках Договора.</w:t>
      </w:r>
    </w:p>
    <w:p w:rsidR="007175DC" w:rsidRPr="007752C9" w:rsidRDefault="007175DC" w:rsidP="007752C9">
      <w:pPr>
        <w:pStyle w:val="a4"/>
        <w:shd w:val="clear" w:color="auto" w:fill="FFFFFF"/>
        <w:spacing w:after="0"/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3.3.11.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Обеспечить доступ в помещение Собственника (Нанимателя) представителей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организации для осмотра технического и санитарного состояния общего имущества многоквартирного дома и инженерного оборудования, для выполнения необходимых ремонтных работ, работ по ликвидации аварий.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i/>
          <w:color w:val="000000"/>
          <w:sz w:val="20"/>
          <w:szCs w:val="20"/>
        </w:rPr>
      </w:pPr>
      <w:r w:rsidRPr="007752C9">
        <w:rPr>
          <w:sz w:val="20"/>
          <w:szCs w:val="20"/>
          <w:lang w:eastAsia="en-US"/>
        </w:rPr>
        <w:t xml:space="preserve">  </w:t>
      </w:r>
      <w:r w:rsidRPr="007752C9">
        <w:rPr>
          <w:color w:val="000000"/>
          <w:sz w:val="20"/>
          <w:szCs w:val="20"/>
        </w:rPr>
        <w:t xml:space="preserve">3.3.12. Немедленно сообщать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организации о сбоях в работе инженерных систем и обор</w:t>
      </w:r>
      <w:r w:rsidRPr="007752C9">
        <w:rPr>
          <w:color w:val="000000"/>
          <w:sz w:val="20"/>
          <w:szCs w:val="20"/>
        </w:rPr>
        <w:t>у</w:t>
      </w:r>
      <w:r w:rsidRPr="007752C9">
        <w:rPr>
          <w:color w:val="000000"/>
          <w:sz w:val="20"/>
          <w:szCs w:val="20"/>
        </w:rPr>
        <w:t xml:space="preserve">дования и других неисправностях общего имущества в аварийно-диспетчерскую службу </w:t>
      </w:r>
      <w:r w:rsidRPr="007752C9">
        <w:rPr>
          <w:i/>
          <w:color w:val="000000"/>
          <w:sz w:val="20"/>
          <w:szCs w:val="20"/>
        </w:rPr>
        <w:t xml:space="preserve">(тел.222-11, тел. 911-123-82-99). 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i/>
          <w:color w:val="000000"/>
          <w:sz w:val="20"/>
          <w:szCs w:val="20"/>
        </w:rPr>
        <w:t xml:space="preserve">  </w:t>
      </w:r>
      <w:r w:rsidRPr="007752C9">
        <w:rPr>
          <w:sz w:val="20"/>
          <w:szCs w:val="20"/>
          <w:lang w:eastAsia="en-US"/>
        </w:rPr>
        <w:t xml:space="preserve">3.3.13. Не совершать действий, связанных с отключением Дома от подачи коммунального ресурса.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3.3.14. Не производить слив воды из системы и приборов отопления.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3.3.15. Соблюдать нормативы потребления коммунальных ресурсов, принимать меры по их рационал</w:t>
      </w:r>
      <w:r w:rsidRPr="007752C9">
        <w:rPr>
          <w:sz w:val="20"/>
          <w:szCs w:val="20"/>
          <w:lang w:eastAsia="en-US"/>
        </w:rPr>
        <w:t>ь</w:t>
      </w:r>
      <w:r w:rsidRPr="007752C9">
        <w:rPr>
          <w:sz w:val="20"/>
          <w:szCs w:val="20"/>
          <w:lang w:eastAsia="en-US"/>
        </w:rPr>
        <w:t xml:space="preserve">ному использованию и энергоресурсосбережению.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3.3.16. В целях учета поставленных коммунальных ресурсов и коммунальных услуг, использовать общ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домовые, квартирные или индивидуальные приборы учета, внесенные в государственный реестр средств и</w:t>
      </w:r>
      <w:r w:rsidRPr="007752C9">
        <w:rPr>
          <w:sz w:val="20"/>
          <w:szCs w:val="20"/>
          <w:lang w:eastAsia="en-US"/>
        </w:rPr>
        <w:t>з</w:t>
      </w:r>
      <w:r w:rsidRPr="007752C9">
        <w:rPr>
          <w:sz w:val="20"/>
          <w:szCs w:val="20"/>
          <w:lang w:eastAsia="en-US"/>
        </w:rPr>
        <w:t xml:space="preserve">мерений.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3.3.17. Снимать своевременно и правильно показания индивидуальных (квартирных) приборов учета, служащих для расчетов за оказанные коммунальные услуги и сообщать показания ежемесячно, не позднее 25-го числа расчетного месяца.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3.3.18. Обеспечить доступ в принадлежащее ему помещение представителям Управляющей организации, представителям </w:t>
      </w:r>
      <w:r w:rsidR="00C75424" w:rsidRPr="007752C9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 xml:space="preserve">ресурсоснабжающего </w:t>
      </w:r>
      <w:r w:rsidR="005570C0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>предприятия для контроля состояния индивидуальных (квартирных) приборов учета при произведенном извещении Собственника о контрольных мероприятиях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3.3.19. Обеспечивать сохранность пломб на средствах измерений, а также исправность средств измерений и устройств.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lastRenderedPageBreak/>
        <w:t xml:space="preserve"> 3.3.20. Производить поверку средств измерений в установленные технической документацией сроки. В случае несвоевременной поверки, данные средства измерений считаются неисправными и их показатели не учитываются при расчетах.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3.3.21. Незамедлительно извещать Управляющую организацию и ресурсоснабжающее предприятие в 3-дневный срок о неисправности средств измерений и необходимости их ремонта, а также по истечении </w:t>
      </w:r>
      <w:r w:rsidR="005570C0">
        <w:rPr>
          <w:sz w:val="20"/>
          <w:szCs w:val="20"/>
          <w:lang w:eastAsia="en-US"/>
        </w:rPr>
        <w:t xml:space="preserve">                 </w:t>
      </w:r>
      <w:r w:rsidRPr="007752C9">
        <w:rPr>
          <w:sz w:val="20"/>
          <w:szCs w:val="20"/>
          <w:lang w:eastAsia="en-US"/>
        </w:rPr>
        <w:t>межповерочного срока. Осуществлять ремонт или замену средств измерений в течение 30 дней с момента обнаружения неисправности, истечении межповерочного срока или получения уведомления от Управля</w:t>
      </w:r>
      <w:r w:rsidRPr="007752C9">
        <w:rPr>
          <w:sz w:val="20"/>
          <w:szCs w:val="20"/>
          <w:lang w:eastAsia="en-US"/>
        </w:rPr>
        <w:t>ю</w:t>
      </w:r>
      <w:r w:rsidRPr="007752C9">
        <w:rPr>
          <w:sz w:val="20"/>
          <w:szCs w:val="20"/>
          <w:lang w:eastAsia="en-US"/>
        </w:rPr>
        <w:t xml:space="preserve">щей организации или соответствующего предприятия об устранении неисправности.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3.3.22. Не устанавливать, не подключать и не использовать электробытовые приборы и машины мощн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стью, превышающей технические возможности внутридомовой электрической сети (1,2кВт), дополнител</w:t>
      </w:r>
      <w:r w:rsidRPr="007752C9">
        <w:rPr>
          <w:sz w:val="20"/>
          <w:szCs w:val="20"/>
          <w:lang w:eastAsia="en-US"/>
        </w:rPr>
        <w:t>ь</w:t>
      </w:r>
      <w:r w:rsidRPr="007752C9">
        <w:rPr>
          <w:sz w:val="20"/>
          <w:szCs w:val="20"/>
          <w:lang w:eastAsia="en-US"/>
        </w:rPr>
        <w:t xml:space="preserve">ные секции приборов отопления, регулирующую и запорную арматуру, без согласования с Управляющей организацией. </w:t>
      </w:r>
    </w:p>
    <w:p w:rsidR="007175DC" w:rsidRPr="007752C9" w:rsidRDefault="007175DC" w:rsidP="007752C9">
      <w:pPr>
        <w:pStyle w:val="a4"/>
        <w:shd w:val="clear" w:color="auto" w:fill="FFFFFF"/>
        <w:spacing w:after="0"/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>3.3.23.</w:t>
      </w:r>
      <w:r w:rsidRPr="007752C9">
        <w:rPr>
          <w:b/>
          <w:bCs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Не производить переустройство, перепланировку помещения, переоборудование балконов и лоджий, перестановку либо установку дополнительного санитарно-технического и иного оборудования, без получения соответствующего разрешения в установленном законом порядке. </w:t>
      </w:r>
    </w:p>
    <w:p w:rsidR="007175DC" w:rsidRPr="007752C9" w:rsidRDefault="007175DC" w:rsidP="007752C9">
      <w:pPr>
        <w:shd w:val="clear" w:color="auto" w:fill="FFFFFF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>3.3.24. Самостоятельно и за свой счет организовать вывоз собственных крупногабаритных отходов и отходов, возникающих при производстве ремонтных и строительных работ в жилых помещениях собственника</w:t>
      </w:r>
    </w:p>
    <w:p w:rsidR="007175DC" w:rsidRPr="007752C9" w:rsidRDefault="007175DC" w:rsidP="007752C9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>3.3.25.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Не допускать установки самодельных предохранительных устройств, загромождения помещений, входящих в состав общего имущества многоквартирного дома (коридоров, проходов, лестничных клеток, запасных выходов, чердачных помещений, подвалов, технических этажей).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color w:val="000000"/>
          <w:sz w:val="20"/>
          <w:szCs w:val="20"/>
        </w:rPr>
        <w:t>3.3.26.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 Производить согласование с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организацией при заключении договора с другими о</w:t>
      </w:r>
      <w:r w:rsidRPr="007752C9">
        <w:rPr>
          <w:color w:val="000000"/>
          <w:sz w:val="20"/>
          <w:szCs w:val="20"/>
        </w:rPr>
        <w:t>р</w:t>
      </w:r>
      <w:r w:rsidRPr="007752C9">
        <w:rPr>
          <w:color w:val="000000"/>
          <w:sz w:val="20"/>
          <w:szCs w:val="20"/>
        </w:rPr>
        <w:t>ганизациями (лицензированными) на проведение ремонтных работ, производство которых может повлечь за собой повреждение общего имущества многоквартирного дома, перепланировку или переустройство стро</w:t>
      </w:r>
      <w:r w:rsidRPr="007752C9">
        <w:rPr>
          <w:color w:val="000000"/>
          <w:sz w:val="20"/>
          <w:szCs w:val="20"/>
        </w:rPr>
        <w:t>и</w:t>
      </w:r>
      <w:r w:rsidRPr="007752C9">
        <w:rPr>
          <w:color w:val="000000"/>
          <w:sz w:val="20"/>
          <w:szCs w:val="20"/>
        </w:rPr>
        <w:t>тельных конструкций или инженерного оборудования.</w:t>
      </w:r>
    </w:p>
    <w:p w:rsidR="007175DC" w:rsidRPr="007752C9" w:rsidRDefault="007175DC" w:rsidP="007752C9">
      <w:pPr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>3.3.27.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Представить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 xml:space="preserve">организации копию свидетельства регистрации права собственности на помещение и оригинал для сверки.  </w:t>
      </w:r>
    </w:p>
    <w:p w:rsidR="007175DC" w:rsidRPr="007752C9" w:rsidRDefault="007175DC" w:rsidP="007752C9">
      <w:pPr>
        <w:jc w:val="both"/>
        <w:rPr>
          <w:color w:val="000000"/>
          <w:sz w:val="20"/>
          <w:szCs w:val="20"/>
        </w:rPr>
      </w:pPr>
      <w:r w:rsidRPr="007752C9">
        <w:rPr>
          <w:sz w:val="20"/>
          <w:szCs w:val="20"/>
          <w:lang w:eastAsia="en-US"/>
        </w:rPr>
        <w:t xml:space="preserve">    </w:t>
      </w:r>
      <w:r w:rsidR="007752C9" w:rsidRPr="007752C9">
        <w:rPr>
          <w:sz w:val="20"/>
          <w:szCs w:val="20"/>
          <w:lang w:eastAsia="en-US"/>
        </w:rPr>
        <w:t xml:space="preserve"> </w:t>
      </w:r>
      <w:r w:rsidRPr="007752C9">
        <w:rPr>
          <w:color w:val="000000"/>
          <w:sz w:val="20"/>
          <w:szCs w:val="20"/>
        </w:rPr>
        <w:t>3.3.28. В случае прекращения права собственности на помещение занимаемое Собственником, либо приобретение Собственником в собственность  другого помещения в МКД, в 5-дневный срок с момента регистрации договора и перехода права собственности в установленном законом порядке представить в Управляющую организацию соответствующую информацию.</w:t>
      </w:r>
    </w:p>
    <w:p w:rsidR="007175DC" w:rsidRPr="007752C9" w:rsidRDefault="007175DC" w:rsidP="007752C9">
      <w:pPr>
        <w:pStyle w:val="a4"/>
        <w:shd w:val="clear" w:color="auto" w:fill="FFFFFF"/>
        <w:spacing w:after="0"/>
        <w:ind w:firstLine="284"/>
        <w:jc w:val="both"/>
        <w:rPr>
          <w:color w:val="000000"/>
          <w:sz w:val="20"/>
          <w:szCs w:val="20"/>
        </w:rPr>
      </w:pPr>
      <w:r w:rsidRPr="007752C9">
        <w:rPr>
          <w:sz w:val="20"/>
          <w:szCs w:val="20"/>
        </w:rPr>
        <w:t xml:space="preserve"> 3.3.29.</w:t>
      </w:r>
      <w:r w:rsidRPr="007752C9">
        <w:rPr>
          <w:b/>
          <w:i/>
          <w:sz w:val="20"/>
          <w:szCs w:val="20"/>
        </w:rPr>
        <w:t xml:space="preserve"> </w:t>
      </w:r>
      <w:r w:rsidRPr="007752C9">
        <w:rPr>
          <w:sz w:val="20"/>
          <w:szCs w:val="20"/>
        </w:rPr>
        <w:t>До вселения  в принадлежащие собственнику жилые помещения и в случаях неиспользования собственниками, жилых (нежилых) помещений нести расходы на содержание общего имущества многоквартирного дома.</w:t>
      </w:r>
    </w:p>
    <w:p w:rsidR="007175DC" w:rsidRPr="007752C9" w:rsidRDefault="007175DC" w:rsidP="007752C9">
      <w:pPr>
        <w:pStyle w:val="a4"/>
        <w:shd w:val="clear" w:color="auto" w:fill="FFFFFF"/>
        <w:spacing w:after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color w:val="000000"/>
          <w:sz w:val="20"/>
          <w:szCs w:val="20"/>
        </w:rPr>
        <w:t xml:space="preserve"> </w:t>
      </w:r>
      <w:r w:rsidRPr="007752C9">
        <w:rPr>
          <w:sz w:val="20"/>
          <w:szCs w:val="20"/>
          <w:lang w:eastAsia="en-US"/>
        </w:rPr>
        <w:t>3.3.30.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7175DC" w:rsidRPr="007752C9" w:rsidRDefault="007175DC" w:rsidP="007752C9">
      <w:pPr>
        <w:pStyle w:val="a4"/>
        <w:shd w:val="clear" w:color="auto" w:fill="FFFFFF"/>
        <w:spacing w:after="0"/>
        <w:ind w:firstLine="284"/>
        <w:jc w:val="both"/>
        <w:rPr>
          <w:color w:val="000000"/>
          <w:sz w:val="20"/>
          <w:szCs w:val="20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color w:val="000000"/>
          <w:sz w:val="20"/>
          <w:szCs w:val="20"/>
        </w:rPr>
        <w:t>3.3.31.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bCs/>
          <w:color w:val="000000"/>
          <w:sz w:val="20"/>
          <w:szCs w:val="20"/>
        </w:rPr>
        <w:t>Собственники (арендаторы) нежилых помещений обязаны заключить договор с Управляющей организацией на содержание и ремонт общедомового имущества.</w:t>
      </w:r>
    </w:p>
    <w:p w:rsidR="007175DC" w:rsidRPr="007752C9" w:rsidRDefault="007175DC" w:rsidP="007752C9">
      <w:pPr>
        <w:pStyle w:val="a4"/>
        <w:shd w:val="clear" w:color="auto" w:fill="FFFFFF"/>
        <w:spacing w:after="0"/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3.3.32. </w:t>
      </w:r>
      <w:r w:rsidRPr="007752C9">
        <w:rPr>
          <w:bCs/>
          <w:color w:val="000000"/>
          <w:sz w:val="20"/>
          <w:szCs w:val="20"/>
        </w:rPr>
        <w:t xml:space="preserve">Собственники (арендаторы) нежилых помещений обязаны </w:t>
      </w:r>
      <w:r w:rsidRPr="007752C9">
        <w:rPr>
          <w:b/>
          <w:bCs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производить уборку от мусора, и очищать от снега и наледи крыльца, отмостки по периметру занимаемого помещения.   </w:t>
      </w:r>
    </w:p>
    <w:p w:rsidR="007175DC" w:rsidRPr="007752C9" w:rsidRDefault="007175DC" w:rsidP="007752C9">
      <w:pPr>
        <w:pStyle w:val="a4"/>
        <w:shd w:val="clear" w:color="auto" w:fill="FFFFFF"/>
        <w:spacing w:after="0"/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3.3.33. </w:t>
      </w:r>
      <w:r w:rsidRPr="007752C9">
        <w:rPr>
          <w:bCs/>
          <w:color w:val="000000"/>
          <w:sz w:val="20"/>
          <w:szCs w:val="20"/>
        </w:rPr>
        <w:t>Собственники (арендаторы) нежилых помещений обязаны</w:t>
      </w:r>
      <w:r w:rsidRPr="007752C9">
        <w:rPr>
          <w:color w:val="000000"/>
          <w:sz w:val="20"/>
          <w:szCs w:val="20"/>
        </w:rPr>
        <w:t xml:space="preserve"> заключать договор на вывоз твердых бытовых отходов и вывоз крупногабаритного мусора со специализированной организацией. Установить контейнер для сбора ТБО и обслуживать самостоятельно урны для мусора.    </w:t>
      </w:r>
    </w:p>
    <w:p w:rsidR="007175DC" w:rsidRPr="007752C9" w:rsidRDefault="007175DC" w:rsidP="007752C9">
      <w:pPr>
        <w:pStyle w:val="a4"/>
        <w:shd w:val="clear" w:color="auto" w:fill="FFFFFF"/>
        <w:spacing w:after="0"/>
        <w:ind w:firstLine="284"/>
        <w:jc w:val="both"/>
        <w:rPr>
          <w:b/>
          <w:bCs/>
          <w:color w:val="000000"/>
          <w:sz w:val="20"/>
          <w:szCs w:val="20"/>
        </w:rPr>
      </w:pPr>
      <w:r w:rsidRPr="007752C9">
        <w:rPr>
          <w:sz w:val="20"/>
          <w:szCs w:val="20"/>
        </w:rPr>
        <w:t xml:space="preserve">         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b/>
          <w:sz w:val="20"/>
          <w:szCs w:val="20"/>
          <w:lang w:eastAsia="en-US"/>
        </w:rPr>
        <w:t xml:space="preserve">3.5. Собственник имеет право: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    3.5.1. Получать сведения о состоянии расчетов по оплате услуг.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3.5.2. Обращаться к Управляющей организации с заявлением о временной приостановке подачи воды, электроэнергии, отопления.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3.5.3. Заказывать Управляющей организации от своего имени и за свой счет работы и услуги санитарно-технического, электрического и иного оборудования, обслуживающего одно жилое и (или) нежилое пом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щение (квартиры), не противоречащие уставной деятельности Управляющей организации согласно</w:t>
      </w:r>
      <w:r w:rsidR="007752C9" w:rsidRPr="007752C9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 xml:space="preserve"> пре</w:t>
      </w:r>
      <w:r w:rsidRPr="007752C9">
        <w:rPr>
          <w:sz w:val="20"/>
          <w:szCs w:val="20"/>
          <w:lang w:eastAsia="en-US"/>
        </w:rPr>
        <w:t>й</w:t>
      </w:r>
      <w:r w:rsidRPr="007752C9">
        <w:rPr>
          <w:sz w:val="20"/>
          <w:szCs w:val="20"/>
          <w:lang w:eastAsia="en-US"/>
        </w:rPr>
        <w:t xml:space="preserve">скуранта платных услуг.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3.5.4. Требовать в соответствии с действующими нормативными документами перерасчета размера опл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t>ты за отдельные виды услуг, рассчитываемые исходя из нормативов потребления, в случае временного о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>сутствия (но не менее 5 дней) одного, нескольких или всех пользователей жилого помещения, принадлеж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t xml:space="preserve">щего Собственнику, при условии представления подтверждающих документов установленного образца.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3.5.5. Требовать, в установленном законодательством порядке, от Управляющей организации перерасч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 xml:space="preserve">та платежей за услуги по Договору в связи с нарушением условий Договора или требований действующего законодательства.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3.5.6. Решением общего собрания Собственников, проведенного в соответствии с требованиями ЖК РФ, утвердить Представителя Собственников, уполномоченного заказывать Управляющей организации дополн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 xml:space="preserve">тельные работы и подписывать Акты выполненных работ.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3.5.7. Изменять перечень, в том числе периодичность, последовательность </w:t>
      </w:r>
      <w:r w:rsidRPr="007752C9">
        <w:rPr>
          <w:b/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 xml:space="preserve"> работы,  включенные в пер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чень услуг и работ по содержанию и ремонту общего имущества в многоквартирном доме, по решению о</w:t>
      </w:r>
      <w:r w:rsidRPr="007752C9">
        <w:rPr>
          <w:sz w:val="20"/>
          <w:szCs w:val="20"/>
          <w:lang w:eastAsia="en-US"/>
        </w:rPr>
        <w:t>б</w:t>
      </w:r>
      <w:r w:rsidRPr="007752C9">
        <w:rPr>
          <w:sz w:val="20"/>
          <w:szCs w:val="20"/>
          <w:lang w:eastAsia="en-US"/>
        </w:rPr>
        <w:lastRenderedPageBreak/>
        <w:t>щего собрания Собственников Дома, проведенного в соответствии с требованиями ЖК РФ с даты устано</w:t>
      </w:r>
      <w:r w:rsidRPr="007752C9">
        <w:rPr>
          <w:sz w:val="20"/>
          <w:szCs w:val="20"/>
          <w:lang w:eastAsia="en-US"/>
        </w:rPr>
        <w:t>в</w:t>
      </w:r>
      <w:r w:rsidRPr="007752C9">
        <w:rPr>
          <w:sz w:val="20"/>
          <w:szCs w:val="20"/>
          <w:lang w:eastAsia="en-US"/>
        </w:rPr>
        <w:t>ленной Собственниками Дома.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>3.5.8. Осуществлять другие права, предусмотренные действующими законодательными и нормативно-правовыми актами Российской Федерации, Ленинградской области и муниципального образования Лени</w:t>
      </w:r>
      <w:r w:rsidRPr="007752C9">
        <w:rPr>
          <w:sz w:val="20"/>
          <w:szCs w:val="20"/>
          <w:lang w:eastAsia="en-US"/>
        </w:rPr>
        <w:t>н</w:t>
      </w:r>
      <w:r w:rsidRPr="007752C9">
        <w:rPr>
          <w:sz w:val="20"/>
          <w:szCs w:val="20"/>
          <w:lang w:eastAsia="en-US"/>
        </w:rPr>
        <w:t xml:space="preserve">градской области применительно к данному Договору и территориальному отношению Дома к территории муниципального образования поселения.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ab/>
        <w:t xml:space="preserve">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  <w:r w:rsidRPr="007752C9">
        <w:rPr>
          <w:b/>
          <w:sz w:val="20"/>
          <w:szCs w:val="20"/>
          <w:lang w:eastAsia="en-US"/>
        </w:rPr>
        <w:t xml:space="preserve">3.6. Представитель Собственников имеет право: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3.6.1. Заказывать Управляющей организации от имени Собственников дополнительные работы и услуги, не противоречащие уставной деятельности Управляющей организации.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3.6.2. От имени Собственников, подписывать Акты выполненных работ с указанием состава, объема р</w:t>
      </w:r>
      <w:r w:rsidRPr="007752C9">
        <w:rPr>
          <w:sz w:val="20"/>
          <w:szCs w:val="20"/>
          <w:lang w:eastAsia="en-US"/>
        </w:rPr>
        <w:t>а</w:t>
      </w:r>
      <w:r w:rsidRPr="007752C9">
        <w:rPr>
          <w:sz w:val="20"/>
          <w:szCs w:val="20"/>
          <w:lang w:eastAsia="en-US"/>
        </w:rPr>
        <w:t xml:space="preserve">бот и их стоимости, дополнительные соглашения к данному договору.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3.6.3. Выходить на актирование выполненных Управляющей организацией работ и услуг в течение раб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 xml:space="preserve">чего дня по согласованному с  Управляющей организацией графику.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</w:t>
      </w:r>
      <w:r w:rsidRPr="007752C9">
        <w:rPr>
          <w:sz w:val="20"/>
          <w:szCs w:val="20"/>
          <w:lang w:eastAsia="en-US"/>
        </w:rPr>
        <w:tab/>
      </w:r>
    </w:p>
    <w:p w:rsidR="007175DC" w:rsidRPr="007752C9" w:rsidRDefault="007175DC" w:rsidP="00544CF0">
      <w:pPr>
        <w:pStyle w:val="a6"/>
        <w:spacing w:before="0" w:after="0"/>
        <w:ind w:firstLine="284"/>
        <w:jc w:val="center"/>
        <w:rPr>
          <w:b/>
          <w:bCs/>
          <w:color w:val="000000"/>
          <w:sz w:val="20"/>
          <w:szCs w:val="20"/>
        </w:rPr>
      </w:pPr>
      <w:r w:rsidRPr="007752C9">
        <w:rPr>
          <w:b/>
          <w:bCs/>
          <w:color w:val="000000"/>
          <w:sz w:val="20"/>
          <w:szCs w:val="20"/>
        </w:rPr>
        <w:t>4. ЦЕНА ДОГОВОРА И ПОРЯДОК РАСЧЕТОВ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b/>
          <w:bCs/>
          <w:color w:val="000000"/>
          <w:sz w:val="20"/>
          <w:szCs w:val="20"/>
        </w:rPr>
      </w:pPr>
    </w:p>
    <w:p w:rsidR="007175DC" w:rsidRPr="007752C9" w:rsidRDefault="007175DC" w:rsidP="007752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    4.1.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sz w:val="20"/>
          <w:szCs w:val="20"/>
        </w:rPr>
        <w:t xml:space="preserve">Собственник оплачивает  Управляющей организации обязательные работы и услуги, вошедшие в Перечень услуг и работ по содержанию и текущему ремонту общего имущества в многоквартирном доме по тарифу, установленному органом местного самоуправления либо общим собранием собственников помещений. Перечень услуг и работ по содержанию и текущему ремонту общего имущества в многоквартирном доме определен </w:t>
      </w:r>
      <w:r w:rsidR="00C3364C">
        <w:rPr>
          <w:b/>
          <w:sz w:val="20"/>
          <w:szCs w:val="20"/>
        </w:rPr>
        <w:t>Приложением №3</w:t>
      </w:r>
      <w:r w:rsidRPr="007752C9">
        <w:rPr>
          <w:b/>
          <w:sz w:val="20"/>
          <w:szCs w:val="20"/>
        </w:rPr>
        <w:t>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4.2.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Размер платы по договору может быть изменен также по взаимному согласию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организации и Собственников по настоящему договору. В таком случае согласование изменения размера платы должно происходить в следующем порядке: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>•</w:t>
      </w:r>
      <w:r w:rsidRPr="007752C9">
        <w:rPr>
          <w:bCs/>
          <w:color w:val="000000"/>
          <w:sz w:val="20"/>
          <w:szCs w:val="20"/>
        </w:rPr>
        <w:t xml:space="preserve"> Управляющая </w:t>
      </w:r>
      <w:r w:rsidRPr="007752C9">
        <w:rPr>
          <w:color w:val="000000"/>
          <w:sz w:val="20"/>
          <w:szCs w:val="20"/>
        </w:rPr>
        <w:t>организация</w:t>
      </w:r>
      <w:r w:rsidRPr="007752C9">
        <w:rPr>
          <w:bCs/>
          <w:color w:val="000000"/>
          <w:sz w:val="20"/>
          <w:szCs w:val="20"/>
        </w:rPr>
        <w:t>,</w:t>
      </w:r>
      <w:r w:rsidRPr="007752C9">
        <w:rPr>
          <w:color w:val="000000"/>
          <w:sz w:val="20"/>
          <w:szCs w:val="20"/>
        </w:rPr>
        <w:t xml:space="preserve"> направляет уполномоченным представителям Собственников МКД, предложения о стоимости работ, услуг по управлению МКД, содержанию и ремонту общего имущества МКД.</w:t>
      </w:r>
    </w:p>
    <w:p w:rsidR="007175DC" w:rsidRPr="007752C9" w:rsidRDefault="007175DC" w:rsidP="007752C9">
      <w:pPr>
        <w:shd w:val="clear" w:color="auto" w:fill="FFFFFF"/>
        <w:tabs>
          <w:tab w:val="left" w:pos="898"/>
          <w:tab w:val="left" w:leader="underscore" w:pos="9480"/>
        </w:tabs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• Уполномоченные представители Собственников МКД принимают решение об утверждении или отклонении предложения </w:t>
      </w:r>
      <w:r w:rsidRPr="007752C9">
        <w:rPr>
          <w:bCs/>
          <w:color w:val="000000"/>
          <w:sz w:val="20"/>
          <w:szCs w:val="20"/>
        </w:rPr>
        <w:t>Управляющей</w:t>
      </w:r>
      <w:r w:rsidRPr="007752C9">
        <w:rPr>
          <w:color w:val="000000"/>
          <w:sz w:val="20"/>
          <w:szCs w:val="20"/>
        </w:rPr>
        <w:t xml:space="preserve"> организации. Решение  оформляется протоколом, который передаётся в </w:t>
      </w:r>
      <w:r w:rsidRPr="007752C9">
        <w:rPr>
          <w:bCs/>
          <w:color w:val="000000"/>
          <w:sz w:val="20"/>
          <w:szCs w:val="20"/>
        </w:rPr>
        <w:t>Управляющую</w:t>
      </w:r>
      <w:r w:rsidRPr="007752C9">
        <w:rPr>
          <w:color w:val="000000"/>
          <w:sz w:val="20"/>
          <w:szCs w:val="20"/>
        </w:rPr>
        <w:t xml:space="preserve"> организацию.  </w:t>
      </w:r>
    </w:p>
    <w:p w:rsidR="007175DC" w:rsidRPr="007752C9" w:rsidRDefault="007175DC" w:rsidP="007752C9">
      <w:pPr>
        <w:shd w:val="clear" w:color="auto" w:fill="FFFFFF"/>
        <w:tabs>
          <w:tab w:val="left" w:pos="898"/>
          <w:tab w:val="left" w:leader="underscore" w:pos="9480"/>
        </w:tabs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4.3.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 Расчетный период для начисления платы по договору установлен один календарный месяц. Срок внесения платежей определяется следующим образом: </w:t>
      </w:r>
    </w:p>
    <w:p w:rsidR="007175DC" w:rsidRPr="007752C9" w:rsidRDefault="007175DC" w:rsidP="007752C9">
      <w:pPr>
        <w:shd w:val="clear" w:color="auto" w:fill="FFFFFF"/>
        <w:tabs>
          <w:tab w:val="left" w:pos="898"/>
          <w:tab w:val="left" w:leader="underscore" w:pos="9480"/>
        </w:tabs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>• ежемесячно до 25 числа месяца, следующего за истекшим - для физических лиц, в соответствии с единым платежным документом: счетом – квитанцией, предъявляемым Обслуживающей организацией</w:t>
      </w:r>
      <w:r w:rsidRPr="007752C9">
        <w:rPr>
          <w:color w:val="000000"/>
          <w:spacing w:val="5"/>
          <w:sz w:val="20"/>
          <w:szCs w:val="20"/>
        </w:rPr>
        <w:t xml:space="preserve"> не позднее 1-го числа месяца, следующего за истекшим,</w:t>
      </w:r>
      <w:r w:rsidRPr="007752C9">
        <w:rPr>
          <w:color w:val="000000"/>
          <w:sz w:val="20"/>
          <w:szCs w:val="20"/>
        </w:rPr>
        <w:t xml:space="preserve"> </w:t>
      </w:r>
    </w:p>
    <w:p w:rsidR="007175DC" w:rsidRPr="007752C9" w:rsidRDefault="007175DC" w:rsidP="007752C9">
      <w:pPr>
        <w:shd w:val="clear" w:color="auto" w:fill="FFFFFF"/>
        <w:tabs>
          <w:tab w:val="left" w:pos="898"/>
          <w:tab w:val="left" w:leader="underscore" w:pos="9480"/>
        </w:tabs>
        <w:ind w:firstLine="284"/>
        <w:jc w:val="both"/>
        <w:rPr>
          <w:color w:val="000000"/>
          <w:spacing w:val="5"/>
          <w:sz w:val="20"/>
          <w:szCs w:val="20"/>
        </w:rPr>
      </w:pPr>
      <w:r w:rsidRPr="007752C9">
        <w:rPr>
          <w:color w:val="000000"/>
          <w:spacing w:val="5"/>
          <w:sz w:val="20"/>
          <w:szCs w:val="20"/>
        </w:rPr>
        <w:t xml:space="preserve">  4.4.Счет-квитанция для физических лиц, акт выполненных работ для юридических лиц являются документами, подтверждающими факт оказания услуг.</w:t>
      </w:r>
      <w:r w:rsidRPr="007752C9">
        <w:rPr>
          <w:sz w:val="20"/>
          <w:szCs w:val="20"/>
        </w:rPr>
        <w:t xml:space="preserve">                                               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4.5.</w:t>
      </w:r>
      <w:r w:rsidRPr="007752C9">
        <w:rPr>
          <w:b/>
          <w:i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Собственникам (Нанимателям) жилых помещений счета-квитанции на оплату доставляются в почтовые ящики или находятся в офисах (представительствах, участках) </w:t>
      </w:r>
      <w:r w:rsidRPr="007752C9">
        <w:rPr>
          <w:bCs/>
          <w:color w:val="000000"/>
          <w:sz w:val="20"/>
          <w:szCs w:val="20"/>
        </w:rPr>
        <w:t>Управляющей</w:t>
      </w:r>
      <w:r w:rsidRPr="007752C9">
        <w:rPr>
          <w:color w:val="000000"/>
          <w:sz w:val="20"/>
          <w:szCs w:val="20"/>
        </w:rPr>
        <w:t xml:space="preserve"> организации.</w:t>
      </w:r>
    </w:p>
    <w:p w:rsidR="007175DC" w:rsidRPr="007752C9" w:rsidRDefault="007175DC" w:rsidP="007752C9">
      <w:pPr>
        <w:shd w:val="clear" w:color="auto" w:fill="FFFFFF"/>
        <w:tabs>
          <w:tab w:val="left" w:pos="0"/>
        </w:tabs>
        <w:ind w:firstLine="284"/>
        <w:jc w:val="both"/>
        <w:rPr>
          <w:b/>
          <w:color w:val="000000"/>
          <w:sz w:val="20"/>
          <w:szCs w:val="20"/>
        </w:rPr>
      </w:pPr>
      <w:r w:rsidRPr="007752C9">
        <w:rPr>
          <w:b/>
          <w:color w:val="000000"/>
          <w:sz w:val="20"/>
          <w:szCs w:val="20"/>
        </w:rPr>
        <w:t xml:space="preserve">         </w:t>
      </w:r>
    </w:p>
    <w:p w:rsidR="007752C9" w:rsidRPr="007752C9" w:rsidRDefault="007752C9" w:rsidP="007752C9">
      <w:pPr>
        <w:shd w:val="clear" w:color="auto" w:fill="FFFFFF"/>
        <w:tabs>
          <w:tab w:val="left" w:pos="0"/>
        </w:tabs>
        <w:ind w:firstLine="284"/>
        <w:jc w:val="both"/>
        <w:rPr>
          <w:b/>
          <w:color w:val="000000"/>
          <w:sz w:val="20"/>
          <w:szCs w:val="20"/>
        </w:rPr>
      </w:pPr>
    </w:p>
    <w:p w:rsidR="007175DC" w:rsidRPr="007752C9" w:rsidRDefault="007175DC" w:rsidP="00544CF0">
      <w:pPr>
        <w:shd w:val="clear" w:color="auto" w:fill="FFFFFF"/>
        <w:tabs>
          <w:tab w:val="left" w:pos="0"/>
        </w:tabs>
        <w:ind w:firstLine="284"/>
        <w:jc w:val="center"/>
        <w:rPr>
          <w:b/>
          <w:color w:val="000000"/>
          <w:sz w:val="20"/>
          <w:szCs w:val="20"/>
        </w:rPr>
      </w:pPr>
      <w:r w:rsidRPr="007752C9">
        <w:rPr>
          <w:b/>
          <w:color w:val="000000"/>
          <w:sz w:val="20"/>
          <w:szCs w:val="20"/>
        </w:rPr>
        <w:t>5. ПОРЯДОК ВНЕСЕНИЯ ПЛАТЫ:</w:t>
      </w:r>
    </w:p>
    <w:p w:rsidR="007175DC" w:rsidRPr="007752C9" w:rsidRDefault="007175DC" w:rsidP="007752C9">
      <w:pPr>
        <w:shd w:val="clear" w:color="auto" w:fill="FFFFFF"/>
        <w:tabs>
          <w:tab w:val="left" w:pos="0"/>
        </w:tabs>
        <w:ind w:firstLine="284"/>
        <w:jc w:val="both"/>
        <w:rPr>
          <w:b/>
          <w:color w:val="000000"/>
          <w:sz w:val="20"/>
          <w:szCs w:val="20"/>
        </w:rPr>
      </w:pPr>
    </w:p>
    <w:p w:rsidR="007175DC" w:rsidRPr="007752C9" w:rsidRDefault="007175DC" w:rsidP="007752C9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0"/>
          <w:szCs w:val="20"/>
        </w:rPr>
      </w:pPr>
      <w:r w:rsidRPr="007752C9">
        <w:rPr>
          <w:b/>
          <w:color w:val="000000"/>
          <w:sz w:val="20"/>
          <w:szCs w:val="20"/>
        </w:rPr>
        <w:t xml:space="preserve">  </w:t>
      </w:r>
      <w:r w:rsidRPr="007752C9">
        <w:rPr>
          <w:color w:val="000000"/>
          <w:sz w:val="20"/>
          <w:szCs w:val="20"/>
        </w:rPr>
        <w:t xml:space="preserve">5.1. Форма и содержание платежного документа определяется </w:t>
      </w:r>
      <w:r w:rsidRPr="007752C9">
        <w:rPr>
          <w:bCs/>
          <w:color w:val="000000"/>
          <w:sz w:val="20"/>
          <w:szCs w:val="20"/>
        </w:rPr>
        <w:t>Управляющей</w:t>
      </w:r>
      <w:r w:rsidRPr="007752C9">
        <w:rPr>
          <w:color w:val="000000"/>
          <w:sz w:val="20"/>
          <w:szCs w:val="20"/>
        </w:rPr>
        <w:t xml:space="preserve"> организацией.                                                                                                                                                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bCs/>
          <w:color w:val="000000"/>
          <w:sz w:val="20"/>
          <w:szCs w:val="20"/>
        </w:rPr>
        <w:t xml:space="preserve">  5.2.</w:t>
      </w:r>
      <w:r w:rsidRPr="007752C9">
        <w:rPr>
          <w:color w:val="000000"/>
          <w:sz w:val="20"/>
          <w:szCs w:val="20"/>
        </w:rPr>
        <w:t xml:space="preserve"> Порядок внесения платы за услуги по содержанию общего имущества МКД определяется </w:t>
      </w:r>
      <w:r w:rsidRPr="007752C9">
        <w:rPr>
          <w:bCs/>
          <w:color w:val="000000"/>
          <w:sz w:val="20"/>
          <w:szCs w:val="20"/>
        </w:rPr>
        <w:t>Управляющей</w:t>
      </w:r>
      <w:r w:rsidRPr="007752C9">
        <w:rPr>
          <w:color w:val="000000"/>
          <w:sz w:val="20"/>
          <w:szCs w:val="20"/>
        </w:rPr>
        <w:t xml:space="preserve"> организацией и указывается в счете-квитанции на оплату,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5.3. </w:t>
      </w:r>
      <w:r w:rsidRPr="007752C9">
        <w:rPr>
          <w:bCs/>
          <w:color w:val="000000"/>
          <w:sz w:val="20"/>
          <w:szCs w:val="20"/>
        </w:rPr>
        <w:t>Управляющая</w:t>
      </w:r>
      <w:r w:rsidRPr="007752C9">
        <w:rPr>
          <w:color w:val="000000"/>
          <w:sz w:val="20"/>
          <w:szCs w:val="20"/>
        </w:rPr>
        <w:t xml:space="preserve"> организация размещает информацию об изменении стоимости услуг по договору на информационных досках, подъездах многоквартирного дома, или в счет- квитанциях на оплату услуг и средствах массовой информации.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bCs/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5.4. </w:t>
      </w:r>
      <w:r w:rsidRPr="007752C9">
        <w:rPr>
          <w:bCs/>
          <w:color w:val="000000"/>
          <w:sz w:val="20"/>
          <w:szCs w:val="20"/>
        </w:rPr>
        <w:t>Плата за содержание и ремонт жилого помещения, включает в себя плату за услуги и работы по управлению многоквартирным домом, содержанию, текущему</w:t>
      </w:r>
      <w:r w:rsidRPr="007752C9">
        <w:rPr>
          <w:color w:val="000000"/>
          <w:sz w:val="20"/>
          <w:szCs w:val="20"/>
        </w:rPr>
        <w:t xml:space="preserve"> и планово-предупредительному</w:t>
      </w:r>
      <w:r w:rsidRPr="007752C9">
        <w:rPr>
          <w:bCs/>
          <w:color w:val="000000"/>
          <w:sz w:val="20"/>
          <w:szCs w:val="20"/>
        </w:rPr>
        <w:t xml:space="preserve">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5.5. Плата за коммунальные услуги собственниками (нанимателями) вносится напрямую в ресурсоснабжающую организацию, являющуюся поставщиком данной коммунальной услуги.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5.6. Неиспользование помещений Собственниками не является основанием для невнесения платы за управление МКД, содержание и текущий ремонт, а также за коммунальные услуги.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b/>
          <w:bCs/>
          <w:color w:val="000000"/>
          <w:sz w:val="20"/>
          <w:szCs w:val="20"/>
        </w:rPr>
      </w:pPr>
    </w:p>
    <w:p w:rsidR="007752C9" w:rsidRDefault="007752C9" w:rsidP="00544CF0">
      <w:pPr>
        <w:pStyle w:val="a6"/>
        <w:spacing w:before="0" w:after="0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544CF0" w:rsidRDefault="00544CF0" w:rsidP="00544CF0">
      <w:pPr>
        <w:pStyle w:val="a6"/>
        <w:spacing w:before="0" w:after="0"/>
        <w:jc w:val="center"/>
        <w:rPr>
          <w:b/>
          <w:bCs/>
          <w:color w:val="000000"/>
          <w:sz w:val="20"/>
          <w:szCs w:val="20"/>
        </w:rPr>
      </w:pPr>
    </w:p>
    <w:p w:rsidR="00544CF0" w:rsidRDefault="00544CF0" w:rsidP="00544CF0">
      <w:pPr>
        <w:pStyle w:val="a6"/>
        <w:spacing w:before="0" w:after="0"/>
        <w:jc w:val="center"/>
        <w:rPr>
          <w:b/>
          <w:bCs/>
          <w:color w:val="000000"/>
          <w:sz w:val="20"/>
          <w:szCs w:val="20"/>
        </w:rPr>
      </w:pPr>
    </w:p>
    <w:p w:rsidR="00544CF0" w:rsidRDefault="00544CF0" w:rsidP="00544CF0">
      <w:pPr>
        <w:pStyle w:val="a6"/>
        <w:spacing w:before="0" w:after="0"/>
        <w:jc w:val="center"/>
        <w:rPr>
          <w:b/>
          <w:bCs/>
          <w:color w:val="000000"/>
          <w:sz w:val="20"/>
          <w:szCs w:val="20"/>
        </w:rPr>
      </w:pPr>
    </w:p>
    <w:p w:rsidR="00544CF0" w:rsidRDefault="00544CF0" w:rsidP="00544CF0">
      <w:pPr>
        <w:pStyle w:val="a6"/>
        <w:spacing w:before="0" w:after="0"/>
        <w:jc w:val="center"/>
        <w:rPr>
          <w:b/>
          <w:bCs/>
          <w:color w:val="000000"/>
          <w:sz w:val="20"/>
          <w:szCs w:val="20"/>
        </w:rPr>
      </w:pPr>
    </w:p>
    <w:p w:rsidR="007175DC" w:rsidRPr="007752C9" w:rsidRDefault="007175DC" w:rsidP="00544CF0">
      <w:pPr>
        <w:pStyle w:val="a6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7752C9">
        <w:rPr>
          <w:b/>
          <w:bCs/>
          <w:color w:val="000000"/>
          <w:sz w:val="20"/>
          <w:szCs w:val="20"/>
        </w:rPr>
        <w:lastRenderedPageBreak/>
        <w:t>6. ОТВЕТСТВЕННОСТЬ СТОРОН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b/>
          <w:bCs/>
          <w:color w:val="000000"/>
          <w:sz w:val="20"/>
          <w:szCs w:val="20"/>
        </w:rPr>
      </w:pPr>
    </w:p>
    <w:p w:rsidR="007175DC" w:rsidRPr="007752C9" w:rsidRDefault="007175DC" w:rsidP="007752C9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0"/>
        </w:rPr>
      </w:pPr>
      <w:r w:rsidRPr="007752C9">
        <w:rPr>
          <w:rFonts w:ascii="Times New Roman" w:hAnsi="Times New Roman"/>
          <w:color w:val="000000"/>
          <w:sz w:val="20"/>
        </w:rPr>
        <w:t xml:space="preserve">   6.1. </w:t>
      </w:r>
      <w:r w:rsidRPr="007752C9">
        <w:rPr>
          <w:rFonts w:ascii="Times New Roman" w:hAnsi="Times New Roman"/>
          <w:bCs/>
          <w:color w:val="000000"/>
          <w:sz w:val="20"/>
        </w:rPr>
        <w:t>Управляющая</w:t>
      </w:r>
      <w:r w:rsidRPr="007752C9">
        <w:rPr>
          <w:rFonts w:ascii="Times New Roman" w:hAnsi="Times New Roman"/>
          <w:color w:val="000000"/>
          <w:sz w:val="20"/>
        </w:rPr>
        <w:t xml:space="preserve"> организация несет ответственность по своим обязательствам с момента начала и</w:t>
      </w:r>
      <w:r w:rsidRPr="007752C9">
        <w:rPr>
          <w:rFonts w:ascii="Times New Roman" w:hAnsi="Times New Roman"/>
          <w:color w:val="000000"/>
          <w:sz w:val="20"/>
        </w:rPr>
        <w:t>с</w:t>
      </w:r>
      <w:r w:rsidRPr="007752C9">
        <w:rPr>
          <w:rFonts w:ascii="Times New Roman" w:hAnsi="Times New Roman"/>
          <w:color w:val="000000"/>
          <w:sz w:val="20"/>
        </w:rPr>
        <w:t>полнения обязательств по Договору.</w:t>
      </w:r>
    </w:p>
    <w:p w:rsidR="007175DC" w:rsidRPr="007752C9" w:rsidRDefault="007175DC" w:rsidP="007752C9">
      <w:pPr>
        <w:pStyle w:val="a6"/>
        <w:shd w:val="clear" w:color="auto" w:fill="FFFFFF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6.</w:t>
      </w:r>
      <w:r w:rsidRPr="007752C9">
        <w:rPr>
          <w:bCs/>
          <w:color w:val="000000"/>
          <w:sz w:val="20"/>
          <w:szCs w:val="20"/>
        </w:rPr>
        <w:t>2.</w:t>
      </w:r>
      <w:r w:rsidRPr="007752C9">
        <w:rPr>
          <w:color w:val="000000"/>
          <w:sz w:val="20"/>
          <w:szCs w:val="20"/>
        </w:rPr>
        <w:t xml:space="preserve"> </w:t>
      </w:r>
      <w:r w:rsidRPr="007752C9">
        <w:rPr>
          <w:bCs/>
          <w:color w:val="000000"/>
          <w:sz w:val="20"/>
          <w:szCs w:val="20"/>
        </w:rPr>
        <w:t>Управляющая</w:t>
      </w:r>
      <w:r w:rsidRPr="007752C9">
        <w:rPr>
          <w:color w:val="000000"/>
          <w:sz w:val="20"/>
          <w:szCs w:val="20"/>
        </w:rPr>
        <w:t xml:space="preserve"> организация несет ответственность перед Собственниками по настоящему договору в объеме, взятых обязательств, в границах эксплуатационной ответственности, определенных  в  п. 5 Приложения № 1 с момента вступления договора в юридическую силу. </w:t>
      </w:r>
    </w:p>
    <w:p w:rsidR="007175DC" w:rsidRPr="007752C9" w:rsidRDefault="007175DC" w:rsidP="007752C9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0"/>
        </w:rPr>
      </w:pPr>
      <w:r w:rsidRPr="007752C9">
        <w:rPr>
          <w:rFonts w:ascii="Times New Roman" w:hAnsi="Times New Roman"/>
          <w:color w:val="000000"/>
          <w:sz w:val="20"/>
        </w:rPr>
        <w:t xml:space="preserve">   6.3. </w:t>
      </w:r>
      <w:r w:rsidRPr="007752C9">
        <w:rPr>
          <w:rFonts w:ascii="Times New Roman" w:hAnsi="Times New Roman"/>
          <w:bCs/>
          <w:color w:val="000000"/>
          <w:sz w:val="20"/>
        </w:rPr>
        <w:t>Управляющая</w:t>
      </w:r>
      <w:r w:rsidRPr="007752C9">
        <w:rPr>
          <w:rFonts w:ascii="Times New Roman" w:hAnsi="Times New Roman"/>
          <w:color w:val="000000"/>
          <w:sz w:val="20"/>
        </w:rPr>
        <w:t xml:space="preserve"> организация не отвечает по обязательствам Собственников. Собственники   не отв</w:t>
      </w:r>
      <w:r w:rsidRPr="007752C9">
        <w:rPr>
          <w:rFonts w:ascii="Times New Roman" w:hAnsi="Times New Roman"/>
          <w:color w:val="000000"/>
          <w:sz w:val="20"/>
        </w:rPr>
        <w:t>е</w:t>
      </w:r>
      <w:r w:rsidRPr="007752C9">
        <w:rPr>
          <w:rFonts w:ascii="Times New Roman" w:hAnsi="Times New Roman"/>
          <w:color w:val="000000"/>
          <w:sz w:val="20"/>
        </w:rPr>
        <w:t xml:space="preserve">чают по обязательствам </w:t>
      </w:r>
      <w:r w:rsidRPr="007752C9">
        <w:rPr>
          <w:rFonts w:ascii="Times New Roman" w:hAnsi="Times New Roman"/>
          <w:bCs/>
          <w:color w:val="000000"/>
          <w:sz w:val="20"/>
        </w:rPr>
        <w:t>Управляющей</w:t>
      </w:r>
      <w:r w:rsidRPr="007752C9">
        <w:rPr>
          <w:rFonts w:ascii="Times New Roman" w:hAnsi="Times New Roman"/>
          <w:color w:val="000000"/>
          <w:sz w:val="20"/>
        </w:rPr>
        <w:t xml:space="preserve"> организации, которые возникли не по поручению Собственников.</w:t>
      </w:r>
    </w:p>
    <w:p w:rsidR="007175DC" w:rsidRPr="007752C9" w:rsidRDefault="007175DC" w:rsidP="007752C9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0"/>
        </w:rPr>
      </w:pPr>
      <w:r w:rsidRPr="007752C9">
        <w:rPr>
          <w:rFonts w:ascii="Times New Roman" w:hAnsi="Times New Roman"/>
          <w:color w:val="000000"/>
          <w:sz w:val="20"/>
        </w:rPr>
        <w:t xml:space="preserve">    6.4. В случае истечения нормативного срока эксплуатации общего имущества многоквартирного дома, о чем Собственники (Наниматели)  были информированы </w:t>
      </w:r>
      <w:r w:rsidRPr="007752C9">
        <w:rPr>
          <w:rFonts w:ascii="Times New Roman" w:hAnsi="Times New Roman"/>
          <w:bCs/>
          <w:color w:val="000000"/>
          <w:sz w:val="20"/>
        </w:rPr>
        <w:t>Управляющей</w:t>
      </w:r>
      <w:r w:rsidRPr="007752C9">
        <w:rPr>
          <w:rFonts w:ascii="Times New Roman" w:hAnsi="Times New Roman"/>
          <w:color w:val="000000"/>
          <w:sz w:val="20"/>
        </w:rPr>
        <w:t xml:space="preserve"> организацией, </w:t>
      </w:r>
      <w:r w:rsidRPr="007752C9">
        <w:rPr>
          <w:rFonts w:ascii="Times New Roman" w:hAnsi="Times New Roman"/>
          <w:bCs/>
          <w:color w:val="000000"/>
          <w:sz w:val="20"/>
        </w:rPr>
        <w:t>Управляющая</w:t>
      </w:r>
      <w:r w:rsidRPr="007752C9">
        <w:rPr>
          <w:rFonts w:ascii="Times New Roman" w:hAnsi="Times New Roman"/>
          <w:color w:val="000000"/>
          <w:sz w:val="20"/>
        </w:rPr>
        <w:t xml:space="preserve"> орг</w:t>
      </w:r>
      <w:r w:rsidRPr="007752C9">
        <w:rPr>
          <w:rFonts w:ascii="Times New Roman" w:hAnsi="Times New Roman"/>
          <w:color w:val="000000"/>
          <w:sz w:val="20"/>
        </w:rPr>
        <w:t>а</w:t>
      </w:r>
      <w:r w:rsidRPr="007752C9">
        <w:rPr>
          <w:rFonts w:ascii="Times New Roman" w:hAnsi="Times New Roman"/>
          <w:color w:val="000000"/>
          <w:sz w:val="20"/>
        </w:rPr>
        <w:t>низация не несет ответственности за качество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6</w:t>
      </w:r>
      <w:r w:rsidRPr="007752C9">
        <w:rPr>
          <w:bCs/>
          <w:color w:val="000000"/>
          <w:sz w:val="20"/>
          <w:szCs w:val="20"/>
        </w:rPr>
        <w:t>.5.</w:t>
      </w:r>
      <w:r w:rsidRPr="007752C9">
        <w:rPr>
          <w:color w:val="000000"/>
          <w:sz w:val="20"/>
          <w:szCs w:val="20"/>
        </w:rPr>
        <w:t xml:space="preserve"> </w:t>
      </w:r>
      <w:r w:rsidRPr="007752C9">
        <w:rPr>
          <w:bCs/>
          <w:color w:val="000000"/>
          <w:sz w:val="20"/>
          <w:szCs w:val="20"/>
        </w:rPr>
        <w:t>Управляющая</w:t>
      </w:r>
      <w:r w:rsidRPr="007752C9">
        <w:rPr>
          <w:color w:val="000000"/>
          <w:sz w:val="20"/>
          <w:szCs w:val="20"/>
        </w:rPr>
        <w:t xml:space="preserve">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 • умышленных либо неосторожных (неосмотрительных) действий (бездействий) собственников (нанимателей) или третьих лиц, а также лиц, проживающих в помещениях собственников (нанимателей);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• аварий инженерных сетей или иного оборудования, произошедших не по вине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организации и при невозможности последнего устранить причины, вызвавшие эти аварии (вандализм, поджог, кража, непринятие своевременного решения собственниками о проведении капитального и планово-предупредительного ремонта.)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• использованием собственниками (нанимателями) общего имущества не по назначению и с нарушением действующего законодательства 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• не обеспечением собственниками (нанимателями) своих обязательств, установленных настоящим договором, действующим законодательством и нормативными актами.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• действий принятых собственниками (нанимателями) без учета предложений Управляющей организации, а также в случае, если необходимые решения о ремонте общего имущества в Многоквартирном доме не были приняты общим собранием собственников помещений (собрание не проводилось или не состоялось).</w:t>
      </w:r>
    </w:p>
    <w:p w:rsidR="007175DC" w:rsidRPr="007752C9" w:rsidRDefault="007175DC" w:rsidP="007752C9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0"/>
        </w:rPr>
      </w:pPr>
      <w:r w:rsidRPr="007752C9">
        <w:rPr>
          <w:rFonts w:ascii="Times New Roman" w:hAnsi="Times New Roman"/>
          <w:color w:val="000000"/>
          <w:sz w:val="20"/>
        </w:rPr>
        <w:t xml:space="preserve">  6.6.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услуги, Управляющая организация вправе обратиться в суд с иском о взыскании с Собственника реального ущерба.</w:t>
      </w:r>
    </w:p>
    <w:p w:rsidR="007175DC" w:rsidRPr="007752C9" w:rsidRDefault="007175DC" w:rsidP="007752C9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0"/>
        </w:rPr>
      </w:pPr>
      <w:r w:rsidRPr="007752C9">
        <w:rPr>
          <w:rFonts w:ascii="Times New Roman" w:hAnsi="Times New Roman"/>
          <w:color w:val="000000"/>
          <w:sz w:val="20"/>
        </w:rPr>
        <w:t xml:space="preserve">  6.7. В случае, если Собственник своевременно не уведомил Управляющую компанию о смене Собстве</w:t>
      </w:r>
      <w:r w:rsidRPr="007752C9">
        <w:rPr>
          <w:rFonts w:ascii="Times New Roman" w:hAnsi="Times New Roman"/>
          <w:color w:val="000000"/>
          <w:sz w:val="20"/>
        </w:rPr>
        <w:t>н</w:t>
      </w:r>
      <w:r w:rsidRPr="007752C9">
        <w:rPr>
          <w:rFonts w:ascii="Times New Roman" w:hAnsi="Times New Roman"/>
          <w:color w:val="000000"/>
          <w:sz w:val="20"/>
        </w:rPr>
        <w:t>ника и не представил подтверждающие документы, то обязательства по Договору сохраняются за Собстве</w:t>
      </w:r>
      <w:r w:rsidRPr="007752C9">
        <w:rPr>
          <w:rFonts w:ascii="Times New Roman" w:hAnsi="Times New Roman"/>
          <w:color w:val="000000"/>
          <w:sz w:val="20"/>
        </w:rPr>
        <w:t>н</w:t>
      </w:r>
      <w:r w:rsidRPr="007752C9">
        <w:rPr>
          <w:rFonts w:ascii="Times New Roman" w:hAnsi="Times New Roman"/>
          <w:color w:val="000000"/>
          <w:sz w:val="20"/>
        </w:rPr>
        <w:t>ником, с которым заключен Договор, до дня предоставления сведений.</w:t>
      </w:r>
    </w:p>
    <w:p w:rsidR="007175DC" w:rsidRPr="007752C9" w:rsidRDefault="007175DC" w:rsidP="007752C9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0"/>
        </w:rPr>
      </w:pPr>
      <w:r w:rsidRPr="007752C9">
        <w:rPr>
          <w:rFonts w:ascii="Times New Roman" w:hAnsi="Times New Roman"/>
          <w:color w:val="000000"/>
          <w:sz w:val="20"/>
        </w:rPr>
        <w:t xml:space="preserve">  6.8. Стороны освобождаются от ответственности за неисполнение или ненадлежащее исполнение прин</w:t>
      </w:r>
      <w:r w:rsidRPr="007752C9">
        <w:rPr>
          <w:rFonts w:ascii="Times New Roman" w:hAnsi="Times New Roman"/>
          <w:color w:val="000000"/>
          <w:sz w:val="20"/>
        </w:rPr>
        <w:t>я</w:t>
      </w:r>
      <w:r w:rsidRPr="007752C9">
        <w:rPr>
          <w:rFonts w:ascii="Times New Roman" w:hAnsi="Times New Roman"/>
          <w:color w:val="000000"/>
          <w:sz w:val="20"/>
        </w:rPr>
        <w:t>тых на себя обязательств по Договору в случае, если такое неисполнение, либо ненадлежащее исполнение было вызвано обстоятельствами непреодолимой силы. При возникновении таких обстоятельств, Сторона, подвергшаяся их воздействию,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Договору.</w:t>
      </w:r>
      <w:r w:rsidR="00544CF0">
        <w:rPr>
          <w:rFonts w:ascii="Times New Roman" w:hAnsi="Times New Roman"/>
          <w:color w:val="000000"/>
          <w:sz w:val="20"/>
        </w:rPr>
        <w:t xml:space="preserve">  </w:t>
      </w:r>
      <w:r w:rsidRPr="007752C9">
        <w:rPr>
          <w:rFonts w:ascii="Times New Roman" w:hAnsi="Times New Roman"/>
          <w:color w:val="000000"/>
          <w:sz w:val="20"/>
        </w:rPr>
        <w:t>Под обсто</w:t>
      </w:r>
      <w:r w:rsidRPr="007752C9">
        <w:rPr>
          <w:rFonts w:ascii="Times New Roman" w:hAnsi="Times New Roman"/>
          <w:color w:val="000000"/>
          <w:sz w:val="20"/>
        </w:rPr>
        <w:t>я</w:t>
      </w:r>
      <w:r w:rsidRPr="007752C9">
        <w:rPr>
          <w:rFonts w:ascii="Times New Roman" w:hAnsi="Times New Roman"/>
          <w:color w:val="000000"/>
          <w:sz w:val="20"/>
        </w:rPr>
        <w:t>тельствами непреодолимой силы в Договоре понимаются внешние и чрезвычайные события, отсутствова</w:t>
      </w:r>
      <w:r w:rsidRPr="007752C9">
        <w:rPr>
          <w:rFonts w:ascii="Times New Roman" w:hAnsi="Times New Roman"/>
          <w:color w:val="000000"/>
          <w:sz w:val="20"/>
        </w:rPr>
        <w:t>в</w:t>
      </w:r>
      <w:r w:rsidRPr="007752C9">
        <w:rPr>
          <w:rFonts w:ascii="Times New Roman" w:hAnsi="Times New Roman"/>
          <w:color w:val="000000"/>
          <w:sz w:val="20"/>
        </w:rPr>
        <w:t>шие во время подписания Договора и наступившие помимо воли и желания Сторон, действия которых Ст</w:t>
      </w:r>
      <w:r w:rsidRPr="007752C9">
        <w:rPr>
          <w:rFonts w:ascii="Times New Roman" w:hAnsi="Times New Roman"/>
          <w:color w:val="000000"/>
          <w:sz w:val="20"/>
        </w:rPr>
        <w:t>о</w:t>
      </w:r>
      <w:r w:rsidRPr="007752C9">
        <w:rPr>
          <w:rFonts w:ascii="Times New Roman" w:hAnsi="Times New Roman"/>
          <w:color w:val="000000"/>
          <w:sz w:val="20"/>
        </w:rPr>
        <w:t>роны не могли предотвратить мерами и средствами, которые оправдано и целесообразно, ожидать от добр</w:t>
      </w:r>
      <w:r w:rsidRPr="007752C9">
        <w:rPr>
          <w:rFonts w:ascii="Times New Roman" w:hAnsi="Times New Roman"/>
          <w:color w:val="000000"/>
          <w:sz w:val="20"/>
        </w:rPr>
        <w:t>о</w:t>
      </w:r>
      <w:r w:rsidRPr="007752C9">
        <w:rPr>
          <w:rFonts w:ascii="Times New Roman" w:hAnsi="Times New Roman"/>
          <w:color w:val="000000"/>
          <w:sz w:val="20"/>
        </w:rPr>
        <w:t>совестно действующей Стороны. К подобным обстоятельствам относятся: война и военные действия, эпид</w:t>
      </w:r>
      <w:r w:rsidRPr="007752C9">
        <w:rPr>
          <w:rFonts w:ascii="Times New Roman" w:hAnsi="Times New Roman"/>
          <w:color w:val="000000"/>
          <w:sz w:val="20"/>
        </w:rPr>
        <w:t>е</w:t>
      </w:r>
      <w:r w:rsidRPr="007752C9">
        <w:rPr>
          <w:rFonts w:ascii="Times New Roman" w:hAnsi="Times New Roman"/>
          <w:color w:val="000000"/>
          <w:sz w:val="20"/>
        </w:rPr>
        <w:t>мии, пожары, природные катастрофы, акты и действия органов государственной власти, изменение дейс</w:t>
      </w:r>
      <w:r w:rsidRPr="007752C9">
        <w:rPr>
          <w:rFonts w:ascii="Times New Roman" w:hAnsi="Times New Roman"/>
          <w:color w:val="000000"/>
          <w:sz w:val="20"/>
        </w:rPr>
        <w:t>т</w:t>
      </w:r>
      <w:r w:rsidRPr="007752C9">
        <w:rPr>
          <w:rFonts w:ascii="Times New Roman" w:hAnsi="Times New Roman"/>
          <w:color w:val="000000"/>
          <w:sz w:val="20"/>
        </w:rPr>
        <w:t>вующего законодательства, делающие невозможным исполнение обязательств по Договору. При наступл</w:t>
      </w:r>
      <w:r w:rsidRPr="007752C9">
        <w:rPr>
          <w:rFonts w:ascii="Times New Roman" w:hAnsi="Times New Roman"/>
          <w:color w:val="000000"/>
          <w:sz w:val="20"/>
        </w:rPr>
        <w:t>е</w:t>
      </w:r>
      <w:r w:rsidRPr="007752C9">
        <w:rPr>
          <w:rFonts w:ascii="Times New Roman" w:hAnsi="Times New Roman"/>
          <w:color w:val="000000"/>
          <w:sz w:val="20"/>
        </w:rPr>
        <w:t>нии обстоятельств непреодолимой силы Управляющая организация осуществляет указанные в Договоре р</w:t>
      </w:r>
      <w:r w:rsidRPr="007752C9">
        <w:rPr>
          <w:rFonts w:ascii="Times New Roman" w:hAnsi="Times New Roman"/>
          <w:color w:val="000000"/>
          <w:sz w:val="20"/>
        </w:rPr>
        <w:t>а</w:t>
      </w:r>
      <w:r w:rsidRPr="007752C9">
        <w:rPr>
          <w:rFonts w:ascii="Times New Roman" w:hAnsi="Times New Roman"/>
          <w:color w:val="000000"/>
          <w:sz w:val="20"/>
        </w:rPr>
        <w:t>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 и предъявляет собственникам помещений в Многоквартирных домах счета по оплате таких выполненных работ и оказанных услуг. При этом размер платы за содержание и ремонт жилого помещения в Многоквартирных домах по Договору до</w:t>
      </w:r>
      <w:r w:rsidRPr="007752C9">
        <w:rPr>
          <w:rFonts w:ascii="Times New Roman" w:hAnsi="Times New Roman"/>
          <w:color w:val="000000"/>
          <w:sz w:val="20"/>
        </w:rPr>
        <w:t>л</w:t>
      </w:r>
      <w:r w:rsidRPr="007752C9">
        <w:rPr>
          <w:rFonts w:ascii="Times New Roman" w:hAnsi="Times New Roman"/>
          <w:color w:val="000000"/>
          <w:sz w:val="20"/>
        </w:rPr>
        <w:t>жен быть изменен пропорционально объемам и количеству фактически выполненных работ и оказанных у</w:t>
      </w:r>
      <w:r w:rsidRPr="007752C9">
        <w:rPr>
          <w:rFonts w:ascii="Times New Roman" w:hAnsi="Times New Roman"/>
          <w:color w:val="000000"/>
          <w:sz w:val="20"/>
        </w:rPr>
        <w:t>с</w:t>
      </w:r>
      <w:r w:rsidRPr="007752C9">
        <w:rPr>
          <w:rFonts w:ascii="Times New Roman" w:hAnsi="Times New Roman"/>
          <w:color w:val="000000"/>
          <w:sz w:val="20"/>
        </w:rPr>
        <w:t>луг.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6.9. Контроль собственниками помещений за исполнением обязательств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организации осуществляется путем: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 • подписания уполномоченным собственниками помещений в многоквартирном доме лицом актов выполненных работ и оказанных услуг запрошенных у Управляющей организации;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 • предоставления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организацией отчетности по взятым обязательствам в течение      первого квартала года, следующего за отчетным;</w:t>
      </w:r>
    </w:p>
    <w:p w:rsidR="007175DC" w:rsidRPr="007752C9" w:rsidRDefault="007175DC" w:rsidP="007752C9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0"/>
        </w:rPr>
      </w:pPr>
      <w:r w:rsidRPr="007752C9">
        <w:rPr>
          <w:rFonts w:ascii="Times New Roman" w:hAnsi="Times New Roman"/>
          <w:color w:val="000000"/>
          <w:sz w:val="20"/>
        </w:rPr>
        <w:t xml:space="preserve">      • участия уполномоченного собственниками лица в осмотрах общего имущества, составления дефек</w:t>
      </w:r>
      <w:r w:rsidRPr="007752C9">
        <w:rPr>
          <w:rFonts w:ascii="Times New Roman" w:hAnsi="Times New Roman"/>
          <w:color w:val="000000"/>
          <w:sz w:val="20"/>
        </w:rPr>
        <w:t>т</w:t>
      </w:r>
      <w:r w:rsidRPr="007752C9">
        <w:rPr>
          <w:rFonts w:ascii="Times New Roman" w:hAnsi="Times New Roman"/>
          <w:color w:val="000000"/>
          <w:sz w:val="20"/>
        </w:rPr>
        <w:t>ной ведомости по результатам такого осмотра, подготовки перечней работ и услуг, необходимых для устр</w:t>
      </w:r>
      <w:r w:rsidRPr="007752C9">
        <w:rPr>
          <w:rFonts w:ascii="Times New Roman" w:hAnsi="Times New Roman"/>
          <w:color w:val="000000"/>
          <w:sz w:val="20"/>
        </w:rPr>
        <w:t>а</w:t>
      </w:r>
      <w:r w:rsidRPr="007752C9">
        <w:rPr>
          <w:rFonts w:ascii="Times New Roman" w:hAnsi="Times New Roman"/>
          <w:color w:val="000000"/>
          <w:sz w:val="20"/>
        </w:rPr>
        <w:t xml:space="preserve">нения выявленных дефектов.            </w:t>
      </w:r>
    </w:p>
    <w:p w:rsidR="007175DC" w:rsidRPr="007752C9" w:rsidRDefault="007175DC" w:rsidP="007752C9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0"/>
        </w:rPr>
      </w:pPr>
      <w:r w:rsidRPr="007752C9">
        <w:rPr>
          <w:rFonts w:ascii="Times New Roman" w:hAnsi="Times New Roman"/>
          <w:color w:val="000000"/>
          <w:sz w:val="20"/>
        </w:rPr>
        <w:t xml:space="preserve">  6</w:t>
      </w:r>
      <w:r w:rsidRPr="007752C9">
        <w:rPr>
          <w:rFonts w:ascii="Times New Roman" w:hAnsi="Times New Roman"/>
          <w:bCs/>
          <w:color w:val="000000"/>
          <w:sz w:val="20"/>
        </w:rPr>
        <w:t>.10</w:t>
      </w:r>
      <w:r w:rsidRPr="007752C9">
        <w:rPr>
          <w:rFonts w:ascii="Times New Roman" w:hAnsi="Times New Roman"/>
          <w:color w:val="000000"/>
          <w:sz w:val="20"/>
        </w:rPr>
        <w:t xml:space="preserve">. Собственники (Наниматели) несут ответственность за надлежащее содержание общего имущества в соответствии с действующим законодательством РФ. </w:t>
      </w:r>
    </w:p>
    <w:p w:rsidR="007175DC" w:rsidRPr="007752C9" w:rsidRDefault="007175DC" w:rsidP="007752C9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0"/>
        </w:rPr>
      </w:pPr>
      <w:r w:rsidRPr="007752C9">
        <w:rPr>
          <w:rFonts w:ascii="Times New Roman" w:hAnsi="Times New Roman"/>
          <w:color w:val="000000"/>
          <w:sz w:val="20"/>
        </w:rPr>
        <w:lastRenderedPageBreak/>
        <w:t xml:space="preserve">  6.11. Собственники (Наниматели) несут ответственность за причинение материального и морального вреда третьим лицам в случае, если в период их отсутствия не было доступа в помещение</w:t>
      </w:r>
      <w:r w:rsidRPr="007752C9">
        <w:rPr>
          <w:rFonts w:ascii="Times New Roman" w:hAnsi="Times New Roman"/>
          <w:color w:val="000000"/>
          <w:sz w:val="20"/>
        </w:rPr>
        <w:tab/>
        <w:t>для устранения</w:t>
      </w:r>
      <w:r w:rsidRPr="007752C9">
        <w:rPr>
          <w:rFonts w:ascii="Times New Roman" w:hAnsi="Times New Roman"/>
          <w:color w:val="000000"/>
          <w:sz w:val="20"/>
        </w:rPr>
        <w:tab/>
        <w:t xml:space="preserve"> аварийной ситуации или проведения работ по наладке внутридомовых инженерных сетей.                                                                                        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6.12. </w:t>
      </w:r>
      <w:r w:rsidRPr="007752C9">
        <w:rPr>
          <w:sz w:val="20"/>
          <w:szCs w:val="20"/>
        </w:rPr>
        <w:t xml:space="preserve">Собственники (Наниматели) помещений несут перед </w:t>
      </w:r>
      <w:r w:rsidRPr="007752C9">
        <w:rPr>
          <w:bCs/>
          <w:color w:val="000000"/>
          <w:sz w:val="20"/>
          <w:szCs w:val="20"/>
        </w:rPr>
        <w:t>Управляющей</w:t>
      </w:r>
      <w:r w:rsidRPr="007752C9">
        <w:rPr>
          <w:sz w:val="20"/>
          <w:szCs w:val="20"/>
        </w:rPr>
        <w:t xml:space="preserve"> организацией ответственность за неоплату в размере начисленных, но не произведенных платежей.    </w:t>
      </w:r>
      <w:r w:rsidRPr="007752C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6.13. В случае нарушения Собственником сроков внесения платежей, установленных настоящим Договором, </w:t>
      </w:r>
      <w:r w:rsidRPr="007752C9">
        <w:rPr>
          <w:bCs/>
          <w:color w:val="000000"/>
          <w:sz w:val="20"/>
          <w:szCs w:val="20"/>
        </w:rPr>
        <w:t xml:space="preserve">Управляющая </w:t>
      </w:r>
      <w:r w:rsidRPr="007752C9">
        <w:rPr>
          <w:color w:val="000000"/>
          <w:sz w:val="20"/>
          <w:szCs w:val="20"/>
        </w:rPr>
        <w:t xml:space="preserve">организация вправе взыскать с него пени в размере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выплаты.     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 xml:space="preserve">                                    </w:t>
      </w:r>
    </w:p>
    <w:p w:rsidR="007752C9" w:rsidRDefault="007752C9" w:rsidP="007752C9">
      <w:pPr>
        <w:pStyle w:val="a6"/>
        <w:spacing w:before="0" w:after="0"/>
        <w:ind w:firstLine="284"/>
        <w:rPr>
          <w:b/>
          <w:bCs/>
          <w:color w:val="000000"/>
          <w:sz w:val="20"/>
          <w:szCs w:val="20"/>
        </w:rPr>
      </w:pPr>
    </w:p>
    <w:p w:rsidR="007175DC" w:rsidRPr="007752C9" w:rsidRDefault="00544CF0" w:rsidP="00544CF0">
      <w:pPr>
        <w:pStyle w:val="a6"/>
        <w:spacing w:before="0"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</w:t>
      </w:r>
      <w:r w:rsidR="007175DC" w:rsidRPr="007752C9">
        <w:rPr>
          <w:b/>
          <w:bCs/>
          <w:color w:val="000000"/>
          <w:sz w:val="20"/>
          <w:szCs w:val="20"/>
        </w:rPr>
        <w:t>7. СРОК ДЕЙСТВИЯ ДОГОВОРА, ЕГО ДОПОЛНЕНИЕ И ИЗМЕНЕНИЕ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b/>
          <w:bCs/>
          <w:color w:val="000000"/>
          <w:sz w:val="20"/>
          <w:szCs w:val="20"/>
        </w:rPr>
      </w:pPr>
    </w:p>
    <w:p w:rsidR="007175DC" w:rsidRPr="007752C9" w:rsidRDefault="003164A6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7.1. Договор заключен  с «___» ____________ 20    </w:t>
      </w:r>
      <w:r w:rsidR="007175DC" w:rsidRPr="007752C9">
        <w:rPr>
          <w:sz w:val="20"/>
          <w:szCs w:val="20"/>
          <w:lang w:eastAsia="en-US"/>
        </w:rPr>
        <w:t>г. и действует в течение пяти лет со дня заключения, либо до момента принятия общим собранием Собственников помещений многоквартирного дома иного р</w:t>
      </w:r>
      <w:r w:rsidR="007175DC" w:rsidRPr="007752C9">
        <w:rPr>
          <w:sz w:val="20"/>
          <w:szCs w:val="20"/>
          <w:lang w:eastAsia="en-US"/>
        </w:rPr>
        <w:t>е</w:t>
      </w:r>
      <w:r w:rsidR="007175DC" w:rsidRPr="007752C9">
        <w:rPr>
          <w:sz w:val="20"/>
          <w:szCs w:val="20"/>
          <w:lang w:eastAsia="en-US"/>
        </w:rPr>
        <w:t xml:space="preserve">шения.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bCs/>
          <w:color w:val="000000"/>
          <w:sz w:val="20"/>
          <w:szCs w:val="20"/>
        </w:rPr>
      </w:pPr>
      <w:r w:rsidRPr="007752C9">
        <w:rPr>
          <w:sz w:val="20"/>
          <w:szCs w:val="20"/>
          <w:lang w:eastAsia="en-US"/>
        </w:rPr>
        <w:t xml:space="preserve">  7.2. Договор может быть досрочно расторгнут в соответствии с действующим законодательством по решению общего собрания Собственников при условии письменного извещения Собственниками многоквартирного дома Исполнителя за один месяц до даты расторжения. </w:t>
      </w:r>
      <w:r w:rsidRPr="007752C9">
        <w:rPr>
          <w:bCs/>
          <w:color w:val="000000"/>
          <w:sz w:val="20"/>
          <w:szCs w:val="20"/>
        </w:rPr>
        <w:t xml:space="preserve">При одностороннем отказе собственников от исполнения обязательств в силу закона, в том числе от исполнения части обязательств по настоящему договору, Управляющая </w:t>
      </w:r>
      <w:r w:rsidRPr="007752C9">
        <w:rPr>
          <w:color w:val="000000"/>
          <w:sz w:val="20"/>
          <w:szCs w:val="20"/>
        </w:rPr>
        <w:t>организация и Собственники</w:t>
      </w:r>
      <w:r w:rsidRPr="007752C9">
        <w:rPr>
          <w:bCs/>
          <w:color w:val="000000"/>
          <w:sz w:val="20"/>
          <w:szCs w:val="20"/>
        </w:rPr>
        <w:t xml:space="preserve"> расторгают договор при условии оплаты Управляющей организации фактически понесенных ею расходов, а также убытков, связанных с досрочным расторжением договора. Управляющая </w:t>
      </w:r>
      <w:r w:rsidRPr="007752C9">
        <w:rPr>
          <w:color w:val="000000"/>
          <w:sz w:val="20"/>
          <w:szCs w:val="20"/>
        </w:rPr>
        <w:t>организация и Собственники обязаны завершить финансовые расчеты в течение одного месяца с момента расторжения настоящего договора.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 xml:space="preserve">  7.3. В случае расторжения Договора, Управляющая организация за 30 (тридцать) дней до прекращения действия Договора, обязана передать техническую документацию (базы данных) на многоквартирный дом и иные, связанные с управлением таким домом, документы вновь выбранной  управляющей организации, т</w:t>
      </w:r>
      <w:r w:rsidRPr="007752C9">
        <w:rPr>
          <w:sz w:val="20"/>
          <w:szCs w:val="20"/>
          <w:lang w:eastAsia="en-US"/>
        </w:rPr>
        <w:t>о</w:t>
      </w:r>
      <w:r w:rsidRPr="007752C9">
        <w:rPr>
          <w:sz w:val="20"/>
          <w:szCs w:val="20"/>
          <w:lang w:eastAsia="en-US"/>
        </w:rPr>
        <w:t>вариществу собственников жилья либо жилищному кооперативу или иному специализированному потреб</w:t>
      </w:r>
      <w:r w:rsidRPr="007752C9">
        <w:rPr>
          <w:sz w:val="20"/>
          <w:szCs w:val="20"/>
          <w:lang w:eastAsia="en-US"/>
        </w:rPr>
        <w:t>и</w:t>
      </w:r>
      <w:r w:rsidRPr="007752C9">
        <w:rPr>
          <w:sz w:val="20"/>
          <w:szCs w:val="20"/>
          <w:lang w:eastAsia="en-US"/>
        </w:rPr>
        <w:t xml:space="preserve">тельскому кооперативу либо  в случае </w:t>
      </w:r>
      <w:r w:rsidR="000060DE" w:rsidRPr="007752C9">
        <w:rPr>
          <w:sz w:val="20"/>
          <w:szCs w:val="20"/>
          <w:lang w:eastAsia="en-US"/>
        </w:rPr>
        <w:t xml:space="preserve"> непосредственного </w:t>
      </w:r>
      <w:r w:rsidRPr="007752C9">
        <w:rPr>
          <w:sz w:val="20"/>
          <w:szCs w:val="20"/>
          <w:lang w:eastAsia="en-US"/>
        </w:rPr>
        <w:t xml:space="preserve"> управления таким домом собственниками пом</w:t>
      </w:r>
      <w:r w:rsidRPr="007752C9">
        <w:rPr>
          <w:sz w:val="20"/>
          <w:szCs w:val="20"/>
          <w:lang w:eastAsia="en-US"/>
        </w:rPr>
        <w:t>е</w:t>
      </w:r>
      <w:r w:rsidRPr="007752C9">
        <w:rPr>
          <w:sz w:val="20"/>
          <w:szCs w:val="20"/>
          <w:lang w:eastAsia="en-US"/>
        </w:rPr>
        <w:t>щений в таком доме одному из данных собственников, указанному в решении общего собрания данных со</w:t>
      </w:r>
      <w:r w:rsidRPr="007752C9">
        <w:rPr>
          <w:sz w:val="20"/>
          <w:szCs w:val="20"/>
          <w:lang w:eastAsia="en-US"/>
        </w:rPr>
        <w:t>б</w:t>
      </w:r>
      <w:r w:rsidRPr="007752C9">
        <w:rPr>
          <w:sz w:val="20"/>
          <w:szCs w:val="20"/>
          <w:lang w:eastAsia="en-US"/>
        </w:rPr>
        <w:t>ственников о выборе способа управления таким домом, или, если такой собственник не указан, любому со</w:t>
      </w:r>
      <w:r w:rsidRPr="007752C9">
        <w:rPr>
          <w:sz w:val="20"/>
          <w:szCs w:val="20"/>
          <w:lang w:eastAsia="en-US"/>
        </w:rPr>
        <w:t>б</w:t>
      </w:r>
      <w:r w:rsidRPr="007752C9">
        <w:rPr>
          <w:sz w:val="20"/>
          <w:szCs w:val="20"/>
          <w:lang w:eastAsia="en-US"/>
        </w:rPr>
        <w:t xml:space="preserve">ственнику помещения в таком доме. </w:t>
      </w:r>
    </w:p>
    <w:p w:rsidR="007175DC" w:rsidRPr="007752C9" w:rsidRDefault="007175DC" w:rsidP="007752C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7752C9">
        <w:rPr>
          <w:sz w:val="20"/>
          <w:szCs w:val="20"/>
          <w:lang w:eastAsia="en-US"/>
        </w:rPr>
        <w:t>7.4. При отсутствии заявлений одной из сторон о прекращении Договора по окончании  срока его дейс</w:t>
      </w:r>
      <w:r w:rsidRPr="007752C9">
        <w:rPr>
          <w:sz w:val="20"/>
          <w:szCs w:val="20"/>
          <w:lang w:eastAsia="en-US"/>
        </w:rPr>
        <w:t>т</w:t>
      </w:r>
      <w:r w:rsidRPr="007752C9">
        <w:rPr>
          <w:sz w:val="20"/>
          <w:szCs w:val="20"/>
          <w:lang w:eastAsia="en-US"/>
        </w:rPr>
        <w:t xml:space="preserve">вия, Договор считается продленным на тот же срок и на тех же условиях. 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bCs/>
          <w:color w:val="000000"/>
          <w:sz w:val="20"/>
          <w:szCs w:val="20"/>
        </w:rPr>
        <w:t xml:space="preserve"> 7.5.</w:t>
      </w:r>
      <w:r w:rsidRPr="007752C9">
        <w:rPr>
          <w:color w:val="000000"/>
          <w:sz w:val="20"/>
          <w:szCs w:val="20"/>
        </w:rPr>
        <w:t xml:space="preserve"> Все изменения и дополнения к настоящему договору осуществляются путем заключения дополнительных соглашений в письменной форме, подписываются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организацией и  Уполномоченным лицом  Собственника и являются неотъемлемой частью настоящего договора.</w:t>
      </w:r>
    </w:p>
    <w:p w:rsidR="007175DC" w:rsidRPr="007752C9" w:rsidRDefault="007175DC" w:rsidP="00544CF0">
      <w:pPr>
        <w:pStyle w:val="a6"/>
        <w:spacing w:before="0" w:after="0"/>
        <w:ind w:firstLine="284"/>
        <w:jc w:val="center"/>
        <w:rPr>
          <w:color w:val="000000"/>
          <w:sz w:val="20"/>
          <w:szCs w:val="20"/>
        </w:rPr>
      </w:pPr>
    </w:p>
    <w:p w:rsidR="007175DC" w:rsidRPr="007752C9" w:rsidRDefault="007175DC" w:rsidP="00544CF0">
      <w:pPr>
        <w:pStyle w:val="a6"/>
        <w:spacing w:before="0" w:after="0"/>
        <w:ind w:firstLine="284"/>
        <w:jc w:val="center"/>
        <w:rPr>
          <w:b/>
          <w:bCs/>
          <w:color w:val="000000"/>
          <w:sz w:val="20"/>
          <w:szCs w:val="20"/>
        </w:rPr>
      </w:pPr>
      <w:r w:rsidRPr="007752C9">
        <w:rPr>
          <w:b/>
          <w:bCs/>
          <w:color w:val="000000"/>
          <w:sz w:val="20"/>
          <w:szCs w:val="20"/>
        </w:rPr>
        <w:t>8. УСЛОВИЯ И ПОРЯДОК РАСТОРЖЕНИЯ ДОГОВОРА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b/>
          <w:bCs/>
          <w:color w:val="000000"/>
          <w:sz w:val="20"/>
          <w:szCs w:val="20"/>
        </w:rPr>
      </w:pP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bCs/>
          <w:color w:val="000000"/>
          <w:sz w:val="20"/>
          <w:szCs w:val="20"/>
        </w:rPr>
        <w:t xml:space="preserve">8.1. </w:t>
      </w:r>
      <w:r w:rsidRPr="007752C9">
        <w:rPr>
          <w:color w:val="000000"/>
          <w:sz w:val="20"/>
          <w:szCs w:val="20"/>
        </w:rPr>
        <w:t>Договор может быть досрочно расторгнут в следующих случаях: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• по инициативе Собственников в случае подтвержденного документально неисполнения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организацией обязательств по договору в течении 3 месяцев подряд;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• при ликвидации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организации как юридического лица;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• на основании решения суда.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• </w:t>
      </w:r>
      <w:r w:rsidRPr="007752C9">
        <w:rPr>
          <w:bCs/>
          <w:color w:val="000000"/>
          <w:sz w:val="20"/>
          <w:szCs w:val="20"/>
        </w:rPr>
        <w:t>по инициативе Управляющей организации в связи с существенным изменением обстоятельств.</w:t>
      </w:r>
    </w:p>
    <w:p w:rsidR="007175DC" w:rsidRPr="007752C9" w:rsidRDefault="007175DC" w:rsidP="007752C9">
      <w:pPr>
        <w:pStyle w:val="a6"/>
        <w:spacing w:before="0" w:after="0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     • при невозможности дальнейшей безаварийной эксплуатации многоквартирного дома, связанной с неоднократным отказом Собственников от капитального ремонта.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bCs/>
          <w:color w:val="000000"/>
          <w:sz w:val="20"/>
          <w:szCs w:val="20"/>
        </w:rPr>
        <w:t>8.2.</w:t>
      </w:r>
      <w:r w:rsidRPr="007752C9">
        <w:rPr>
          <w:color w:val="000000"/>
          <w:sz w:val="20"/>
          <w:szCs w:val="20"/>
        </w:rPr>
        <w:t xml:space="preserve"> В случае расторжения договорных отношений,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 помещений (в письменной форме) не поручил передать такие данные уполномоченному им лицу.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</w:p>
    <w:p w:rsidR="007175DC" w:rsidRPr="007752C9" w:rsidRDefault="007175DC" w:rsidP="00544CF0">
      <w:pPr>
        <w:shd w:val="clear" w:color="auto" w:fill="FFFFFF"/>
        <w:jc w:val="center"/>
        <w:rPr>
          <w:b/>
          <w:color w:val="000000"/>
          <w:spacing w:val="-1"/>
          <w:sz w:val="20"/>
          <w:szCs w:val="20"/>
        </w:rPr>
      </w:pPr>
      <w:r w:rsidRPr="007752C9">
        <w:rPr>
          <w:b/>
          <w:color w:val="000000"/>
          <w:spacing w:val="-1"/>
          <w:sz w:val="20"/>
          <w:szCs w:val="20"/>
        </w:rPr>
        <w:t>9. ПОРЯДОК РАЗРЕШЕНИЕ СПОРОВ</w:t>
      </w:r>
    </w:p>
    <w:p w:rsidR="007175DC" w:rsidRPr="007752C9" w:rsidRDefault="007175DC" w:rsidP="007752C9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7175DC" w:rsidRPr="003164A6" w:rsidRDefault="007175DC" w:rsidP="007752C9">
      <w:pPr>
        <w:widowControl w:val="0"/>
        <w:shd w:val="clear" w:color="auto" w:fill="FFFFFF"/>
        <w:tabs>
          <w:tab w:val="left" w:pos="878"/>
        </w:tabs>
        <w:ind w:firstLine="284"/>
        <w:jc w:val="both"/>
        <w:rPr>
          <w:color w:val="000000"/>
          <w:spacing w:val="-6"/>
          <w:sz w:val="20"/>
          <w:szCs w:val="20"/>
        </w:rPr>
      </w:pPr>
      <w:r w:rsidRPr="003164A6">
        <w:rPr>
          <w:color w:val="000000"/>
          <w:spacing w:val="8"/>
          <w:sz w:val="20"/>
          <w:szCs w:val="20"/>
        </w:rPr>
        <w:t xml:space="preserve">9.1.  Споры и разногласия, которые могут возникнуть при исполнении Сторонами </w:t>
      </w:r>
      <w:r w:rsidRPr="003164A6">
        <w:rPr>
          <w:color w:val="000000"/>
          <w:spacing w:val="7"/>
          <w:sz w:val="20"/>
          <w:szCs w:val="20"/>
        </w:rPr>
        <w:t xml:space="preserve">условий настоящего Договора, могут быть урегулированы путем переговоров с целью </w:t>
      </w:r>
      <w:r w:rsidRPr="003164A6">
        <w:rPr>
          <w:color w:val="000000"/>
          <w:sz w:val="20"/>
          <w:szCs w:val="20"/>
        </w:rPr>
        <w:t>достижения согласия между Сторонами по спорным вопросам.</w:t>
      </w:r>
      <w:r w:rsidRPr="003164A6">
        <w:rPr>
          <w:color w:val="000000"/>
          <w:spacing w:val="-6"/>
          <w:sz w:val="20"/>
          <w:szCs w:val="20"/>
        </w:rPr>
        <w:t xml:space="preserve">                           </w:t>
      </w:r>
    </w:p>
    <w:p w:rsidR="007175DC" w:rsidRPr="003164A6" w:rsidRDefault="007175DC" w:rsidP="007752C9">
      <w:pPr>
        <w:widowControl w:val="0"/>
        <w:shd w:val="clear" w:color="auto" w:fill="FFFFFF"/>
        <w:tabs>
          <w:tab w:val="left" w:pos="878"/>
        </w:tabs>
        <w:ind w:firstLine="284"/>
        <w:jc w:val="both"/>
        <w:rPr>
          <w:color w:val="000000"/>
          <w:spacing w:val="-1"/>
          <w:sz w:val="20"/>
          <w:szCs w:val="20"/>
        </w:rPr>
      </w:pPr>
      <w:r w:rsidRPr="003164A6">
        <w:rPr>
          <w:color w:val="000000"/>
          <w:spacing w:val="10"/>
          <w:sz w:val="20"/>
          <w:szCs w:val="20"/>
        </w:rPr>
        <w:t xml:space="preserve">9.2.  В случае если споры и разногласия Сторон не могут быть разрешены путем </w:t>
      </w:r>
      <w:r w:rsidRPr="003164A6">
        <w:rPr>
          <w:color w:val="000000"/>
          <w:spacing w:val="3"/>
          <w:sz w:val="20"/>
          <w:szCs w:val="20"/>
        </w:rPr>
        <w:t xml:space="preserve">переговоров,   они   подлежат   разрешению   в   судебном   порядке   в соответствии   с </w:t>
      </w:r>
      <w:r w:rsidRPr="003164A6">
        <w:rPr>
          <w:color w:val="000000"/>
          <w:spacing w:val="-1"/>
          <w:sz w:val="20"/>
          <w:szCs w:val="20"/>
        </w:rPr>
        <w:t>действующим законодательством Российской Федерации.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</w:p>
    <w:p w:rsidR="00544CF0" w:rsidRDefault="00544CF0" w:rsidP="00544CF0">
      <w:pPr>
        <w:pStyle w:val="a6"/>
        <w:spacing w:before="0" w:after="0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544CF0" w:rsidRDefault="00544CF0" w:rsidP="00544CF0">
      <w:pPr>
        <w:pStyle w:val="a6"/>
        <w:spacing w:before="0" w:after="0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544CF0" w:rsidRDefault="00544CF0" w:rsidP="00544CF0">
      <w:pPr>
        <w:pStyle w:val="a6"/>
        <w:spacing w:before="0" w:after="0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544CF0" w:rsidRDefault="00544CF0" w:rsidP="00544CF0">
      <w:pPr>
        <w:pStyle w:val="a6"/>
        <w:spacing w:before="0" w:after="0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544CF0" w:rsidRDefault="00544CF0" w:rsidP="00544CF0">
      <w:pPr>
        <w:pStyle w:val="a6"/>
        <w:spacing w:before="0" w:after="0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544CF0" w:rsidRDefault="00544CF0" w:rsidP="00544CF0">
      <w:pPr>
        <w:pStyle w:val="a6"/>
        <w:spacing w:before="0" w:after="0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7175DC" w:rsidRPr="007752C9" w:rsidRDefault="007175DC" w:rsidP="00544CF0">
      <w:pPr>
        <w:pStyle w:val="a6"/>
        <w:spacing w:before="0" w:after="0"/>
        <w:ind w:firstLine="284"/>
        <w:jc w:val="center"/>
        <w:rPr>
          <w:b/>
          <w:bCs/>
          <w:color w:val="000000"/>
          <w:sz w:val="20"/>
          <w:szCs w:val="20"/>
        </w:rPr>
      </w:pPr>
      <w:r w:rsidRPr="007752C9">
        <w:rPr>
          <w:b/>
          <w:bCs/>
          <w:color w:val="000000"/>
          <w:sz w:val="20"/>
          <w:szCs w:val="20"/>
        </w:rPr>
        <w:t>10. ПРОЧИЕ УСЛОВИЯ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bCs/>
          <w:color w:val="000000"/>
          <w:sz w:val="20"/>
          <w:szCs w:val="20"/>
        </w:rPr>
      </w:pPr>
    </w:p>
    <w:p w:rsidR="007175DC" w:rsidRPr="007752C9" w:rsidRDefault="007175DC" w:rsidP="007752C9">
      <w:pPr>
        <w:pStyle w:val="a6"/>
        <w:spacing w:before="0" w:after="0"/>
        <w:ind w:firstLine="284"/>
        <w:rPr>
          <w:bCs/>
          <w:color w:val="000000"/>
          <w:sz w:val="20"/>
          <w:szCs w:val="20"/>
        </w:rPr>
      </w:pPr>
      <w:r w:rsidRPr="007752C9">
        <w:rPr>
          <w:bCs/>
          <w:color w:val="000000"/>
          <w:sz w:val="20"/>
          <w:szCs w:val="20"/>
        </w:rPr>
        <w:t>10.1. Все изменения и дополнения к настоящему договору оформляются Уполномоченным представителем собственников дополнительным соглашением, составленным в письменной форме и подписанными сторонами настоящего договора. Дополнительные соглашения действуют на период, указанный в таких соглашениях.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bCs/>
          <w:color w:val="000000"/>
          <w:sz w:val="20"/>
          <w:szCs w:val="20"/>
        </w:rPr>
        <w:t>10.2.</w:t>
      </w:r>
      <w:r w:rsidRPr="007752C9">
        <w:rPr>
          <w:color w:val="000000"/>
          <w:sz w:val="20"/>
          <w:szCs w:val="20"/>
        </w:rPr>
        <w:t xml:space="preserve">  Любое требование, уведомление или иное сообщение (обращение), направляемое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организации и Собственниками друг другу по настоящему договору, считается направленным надлежащим образом, если оно доставлено адресату лично, посыльным, заказным письмом, телефонограммой, телефаксом с отметкой о получении.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bCs/>
          <w:color w:val="000000"/>
          <w:sz w:val="20"/>
          <w:szCs w:val="20"/>
        </w:rPr>
        <w:t>10.3.</w:t>
      </w:r>
      <w:r w:rsidRPr="007752C9">
        <w:rPr>
          <w:color w:val="000000"/>
          <w:sz w:val="20"/>
          <w:szCs w:val="20"/>
        </w:rPr>
        <w:t xml:space="preserve"> </w:t>
      </w:r>
      <w:r w:rsidRPr="007752C9">
        <w:rPr>
          <w:bCs/>
          <w:color w:val="000000"/>
          <w:sz w:val="20"/>
          <w:szCs w:val="20"/>
        </w:rPr>
        <w:t xml:space="preserve">Управляющая </w:t>
      </w:r>
      <w:r w:rsidRPr="007752C9">
        <w:rPr>
          <w:color w:val="000000"/>
          <w:sz w:val="20"/>
          <w:szCs w:val="20"/>
        </w:rPr>
        <w:t>организация и Собственники по настоящему договору, получившая(-ие) обращение другой стороны по поводу неисполнения настоящего договора, обязана(-ы) рассмотреть его и дать письменный ответ другой стороне в течение 20 дней с момента получения указанного сообщения.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bCs/>
          <w:color w:val="000000"/>
          <w:sz w:val="20"/>
          <w:szCs w:val="20"/>
        </w:rPr>
        <w:t>10.4.</w:t>
      </w:r>
      <w:r w:rsidRPr="007752C9">
        <w:rPr>
          <w:color w:val="000000"/>
          <w:sz w:val="20"/>
          <w:szCs w:val="20"/>
        </w:rPr>
        <w:t xml:space="preserve"> Настоящий договор хранится в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 xml:space="preserve">организации. </w:t>
      </w:r>
      <w:r w:rsidRPr="007752C9">
        <w:rPr>
          <w:bCs/>
          <w:color w:val="000000"/>
          <w:sz w:val="20"/>
          <w:szCs w:val="20"/>
        </w:rPr>
        <w:t xml:space="preserve">Управляющая </w:t>
      </w:r>
      <w:r w:rsidRPr="007752C9">
        <w:rPr>
          <w:color w:val="000000"/>
          <w:sz w:val="20"/>
          <w:szCs w:val="20"/>
        </w:rPr>
        <w:t xml:space="preserve">организация обязана однократно выдать заверенную копию договора обратившемуся собственнику. Последующее предоставление копий договора осуществляется за установленную </w:t>
      </w:r>
      <w:r w:rsidRPr="007752C9">
        <w:rPr>
          <w:bCs/>
          <w:color w:val="000000"/>
          <w:sz w:val="20"/>
          <w:szCs w:val="20"/>
        </w:rPr>
        <w:t xml:space="preserve">Управляющей </w:t>
      </w:r>
      <w:r w:rsidRPr="007752C9">
        <w:rPr>
          <w:color w:val="000000"/>
          <w:sz w:val="20"/>
          <w:szCs w:val="20"/>
        </w:rPr>
        <w:t>организацией плату.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bCs/>
          <w:color w:val="000000"/>
          <w:sz w:val="20"/>
          <w:szCs w:val="20"/>
        </w:rPr>
      </w:pPr>
      <w:r w:rsidRPr="007752C9">
        <w:rPr>
          <w:color w:val="000000"/>
          <w:spacing w:val="-1"/>
          <w:sz w:val="20"/>
          <w:szCs w:val="20"/>
        </w:rPr>
        <w:t>10.5</w:t>
      </w:r>
      <w:r w:rsidRPr="007752C9">
        <w:rPr>
          <w:bCs/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>Приложения к настоящему договору, являющиеся его неотъемлемой частью.</w:t>
      </w:r>
    </w:p>
    <w:p w:rsidR="007175DC" w:rsidRPr="007752C9" w:rsidRDefault="007175DC" w:rsidP="007752C9">
      <w:pPr>
        <w:widowControl w:val="0"/>
        <w:shd w:val="clear" w:color="auto" w:fill="FFFFFF"/>
        <w:tabs>
          <w:tab w:val="left" w:pos="826"/>
          <w:tab w:val="left" w:pos="6059"/>
        </w:tabs>
        <w:ind w:firstLine="284"/>
        <w:jc w:val="both"/>
        <w:rPr>
          <w:color w:val="000000"/>
          <w:spacing w:val="-1"/>
          <w:sz w:val="20"/>
          <w:szCs w:val="20"/>
        </w:rPr>
      </w:pPr>
      <w:r w:rsidRPr="007752C9">
        <w:rPr>
          <w:bCs/>
          <w:color w:val="000000"/>
          <w:sz w:val="20"/>
          <w:szCs w:val="20"/>
        </w:rPr>
        <w:t>1</w:t>
      </w:r>
      <w:bookmarkStart w:id="0" w:name="_GoBack"/>
      <w:bookmarkEnd w:id="0"/>
      <w:r w:rsidRPr="007752C9">
        <w:rPr>
          <w:bCs/>
          <w:color w:val="000000"/>
          <w:sz w:val="20"/>
          <w:szCs w:val="20"/>
        </w:rPr>
        <w:t>0.6.</w:t>
      </w:r>
      <w:r w:rsidRPr="007752C9">
        <w:rPr>
          <w:color w:val="000000"/>
          <w:sz w:val="20"/>
          <w:szCs w:val="20"/>
        </w:rPr>
        <w:t xml:space="preserve"> </w:t>
      </w:r>
      <w:r w:rsidRPr="007752C9">
        <w:rPr>
          <w:color w:val="000000"/>
          <w:spacing w:val="-1"/>
          <w:sz w:val="20"/>
          <w:szCs w:val="20"/>
        </w:rPr>
        <w:t>К настоящему Договору прилагаются:</w:t>
      </w:r>
      <w:r w:rsidRPr="007752C9">
        <w:rPr>
          <w:color w:val="000000"/>
          <w:spacing w:val="-1"/>
          <w:sz w:val="20"/>
          <w:szCs w:val="20"/>
        </w:rPr>
        <w:tab/>
      </w:r>
    </w:p>
    <w:p w:rsidR="007175DC" w:rsidRPr="007752C9" w:rsidRDefault="007175DC" w:rsidP="007752C9">
      <w:pPr>
        <w:widowControl w:val="0"/>
        <w:shd w:val="clear" w:color="auto" w:fill="FFFFFF"/>
        <w:tabs>
          <w:tab w:val="left" w:pos="826"/>
        </w:tabs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Приложение </w:t>
      </w:r>
      <w:r w:rsidR="00C75424" w:rsidRPr="007752C9">
        <w:rPr>
          <w:color w:val="000000"/>
          <w:sz w:val="20"/>
          <w:szCs w:val="20"/>
        </w:rPr>
        <w:t xml:space="preserve">  </w:t>
      </w:r>
      <w:r w:rsidRPr="007752C9">
        <w:rPr>
          <w:color w:val="000000"/>
          <w:sz w:val="20"/>
          <w:szCs w:val="20"/>
        </w:rPr>
        <w:t>№ 1</w:t>
      </w:r>
      <w:r w:rsidR="00C75424" w:rsidRPr="007752C9">
        <w:rPr>
          <w:color w:val="000000"/>
          <w:sz w:val="20"/>
          <w:szCs w:val="20"/>
        </w:rPr>
        <w:t xml:space="preserve">   </w:t>
      </w:r>
      <w:r w:rsidRPr="007752C9">
        <w:rPr>
          <w:color w:val="000000"/>
          <w:sz w:val="20"/>
          <w:szCs w:val="20"/>
        </w:rPr>
        <w:t xml:space="preserve"> «Состав общего имущества многоквартирного дома»</w:t>
      </w:r>
    </w:p>
    <w:p w:rsidR="007175DC" w:rsidRPr="007752C9" w:rsidRDefault="007175DC" w:rsidP="007752C9">
      <w:pPr>
        <w:widowControl w:val="0"/>
        <w:shd w:val="clear" w:color="auto" w:fill="FFFFFF"/>
        <w:tabs>
          <w:tab w:val="left" w:pos="826"/>
        </w:tabs>
        <w:ind w:firstLine="284"/>
        <w:jc w:val="both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Приложение </w:t>
      </w:r>
      <w:r w:rsidR="00C75424" w:rsidRPr="007752C9">
        <w:rPr>
          <w:color w:val="000000"/>
          <w:sz w:val="20"/>
          <w:szCs w:val="20"/>
        </w:rPr>
        <w:t xml:space="preserve">  </w:t>
      </w:r>
      <w:r w:rsidRPr="007752C9">
        <w:rPr>
          <w:color w:val="000000"/>
          <w:sz w:val="20"/>
          <w:szCs w:val="20"/>
        </w:rPr>
        <w:t>№2</w:t>
      </w:r>
      <w:r w:rsidR="00C75424" w:rsidRPr="007752C9">
        <w:rPr>
          <w:color w:val="000000"/>
          <w:sz w:val="20"/>
          <w:szCs w:val="20"/>
        </w:rPr>
        <w:t xml:space="preserve">     </w:t>
      </w:r>
      <w:r w:rsidRPr="007752C9">
        <w:rPr>
          <w:color w:val="000000"/>
          <w:sz w:val="20"/>
          <w:szCs w:val="20"/>
        </w:rPr>
        <w:t>«Перечень коммунальных услуг»</w:t>
      </w:r>
    </w:p>
    <w:p w:rsidR="007175DC" w:rsidRPr="007752C9" w:rsidRDefault="007175DC" w:rsidP="007752C9">
      <w:pPr>
        <w:pStyle w:val="a6"/>
        <w:spacing w:before="0" w:after="0"/>
        <w:ind w:firstLine="284"/>
        <w:rPr>
          <w:color w:val="000000"/>
          <w:sz w:val="20"/>
          <w:szCs w:val="20"/>
        </w:rPr>
      </w:pPr>
      <w:r w:rsidRPr="007752C9">
        <w:rPr>
          <w:color w:val="000000"/>
          <w:sz w:val="20"/>
          <w:szCs w:val="20"/>
        </w:rPr>
        <w:t xml:space="preserve">Приложение </w:t>
      </w:r>
      <w:r w:rsidR="003164A6">
        <w:rPr>
          <w:color w:val="000000"/>
          <w:sz w:val="20"/>
          <w:szCs w:val="20"/>
        </w:rPr>
        <w:t xml:space="preserve"> </w:t>
      </w:r>
      <w:r w:rsidR="00544CF0">
        <w:rPr>
          <w:color w:val="000000"/>
          <w:sz w:val="20"/>
          <w:szCs w:val="20"/>
        </w:rPr>
        <w:t>№</w:t>
      </w:r>
      <w:r w:rsidRPr="007752C9">
        <w:rPr>
          <w:color w:val="000000"/>
          <w:sz w:val="20"/>
          <w:szCs w:val="20"/>
        </w:rPr>
        <w:t xml:space="preserve">3 </w:t>
      </w:r>
      <w:r w:rsidR="00544CF0">
        <w:rPr>
          <w:color w:val="000000"/>
          <w:sz w:val="20"/>
          <w:szCs w:val="20"/>
        </w:rPr>
        <w:t xml:space="preserve"> </w:t>
      </w:r>
      <w:r w:rsidRPr="007752C9">
        <w:rPr>
          <w:color w:val="000000"/>
          <w:sz w:val="20"/>
          <w:szCs w:val="20"/>
        </w:rPr>
        <w:t>«Перечень услуг и работ по содержанию и текущему ремонту общего имущества МКД»</w:t>
      </w:r>
    </w:p>
    <w:p w:rsidR="007175DC" w:rsidRPr="007752C9" w:rsidRDefault="007175DC" w:rsidP="007752C9">
      <w:pPr>
        <w:pStyle w:val="a6"/>
        <w:spacing w:before="0" w:after="0"/>
        <w:rPr>
          <w:b/>
          <w:bCs/>
          <w:color w:val="000000"/>
          <w:sz w:val="20"/>
          <w:szCs w:val="20"/>
        </w:rPr>
      </w:pPr>
    </w:p>
    <w:p w:rsidR="007175DC" w:rsidRPr="007752C9" w:rsidRDefault="00544CF0" w:rsidP="00544CF0">
      <w:pPr>
        <w:pStyle w:val="a6"/>
        <w:spacing w:before="0"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="007175DC" w:rsidRPr="007752C9">
        <w:rPr>
          <w:b/>
          <w:bCs/>
          <w:color w:val="000000"/>
          <w:sz w:val="20"/>
          <w:szCs w:val="20"/>
        </w:rPr>
        <w:t>11. АДРЕСА И РЕКВИЗИТЫ СТОРОН:</w:t>
      </w:r>
    </w:p>
    <w:tbl>
      <w:tblPr>
        <w:tblpPr w:leftFromText="180" w:rightFromText="180" w:vertAnchor="text" w:horzAnchor="margin" w:tblpY="183"/>
        <w:tblW w:w="103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50"/>
        <w:gridCol w:w="5349"/>
      </w:tblGrid>
      <w:tr w:rsidR="007175DC" w:rsidRPr="007752C9" w:rsidTr="009B7F43">
        <w:trPr>
          <w:trHeight w:val="6364"/>
        </w:trPr>
        <w:tc>
          <w:tcPr>
            <w:tcW w:w="5050" w:type="dxa"/>
            <w:tcBorders>
              <w:top w:val="nil"/>
            </w:tcBorders>
          </w:tcPr>
          <w:p w:rsidR="007175DC" w:rsidRPr="007752C9" w:rsidRDefault="007175DC" w:rsidP="007752C9">
            <w:pPr>
              <w:pStyle w:val="a6"/>
              <w:snapToGri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752C9">
              <w:rPr>
                <w:b/>
                <w:bCs/>
                <w:color w:val="000000"/>
                <w:sz w:val="20"/>
                <w:szCs w:val="20"/>
              </w:rPr>
              <w:t xml:space="preserve">Собственники: </w:t>
            </w:r>
          </w:p>
          <w:p w:rsidR="007175DC" w:rsidRPr="007752C9" w:rsidRDefault="007175DC" w:rsidP="007752C9">
            <w:pPr>
              <w:pStyle w:val="a6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nil"/>
            </w:tcBorders>
          </w:tcPr>
          <w:p w:rsidR="007175DC" w:rsidRPr="007752C9" w:rsidRDefault="00C75424" w:rsidP="007752C9">
            <w:pPr>
              <w:pStyle w:val="a6"/>
              <w:snapToGri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752C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7175DC" w:rsidRPr="007752C9">
              <w:rPr>
                <w:b/>
                <w:bCs/>
                <w:color w:val="000000"/>
                <w:sz w:val="20"/>
                <w:szCs w:val="20"/>
              </w:rPr>
              <w:t>Управляющая</w:t>
            </w:r>
            <w:r w:rsidR="007175DC" w:rsidRPr="007752C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175DC" w:rsidRPr="007752C9">
              <w:rPr>
                <w:b/>
                <w:bCs/>
                <w:color w:val="000000"/>
                <w:sz w:val="20"/>
                <w:szCs w:val="20"/>
              </w:rPr>
              <w:t>организация:</w:t>
            </w:r>
          </w:p>
          <w:p w:rsidR="007175DC" w:rsidRPr="007752C9" w:rsidRDefault="007175DC" w:rsidP="007752C9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7175DC" w:rsidRPr="007752C9" w:rsidRDefault="007175DC" w:rsidP="007752C9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7175DC" w:rsidRPr="007752C9" w:rsidRDefault="007175DC" w:rsidP="007752C9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7175DC" w:rsidRPr="007752C9" w:rsidRDefault="007175DC" w:rsidP="007752C9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7175DC" w:rsidRPr="007752C9" w:rsidRDefault="007175DC" w:rsidP="007752C9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7175DC" w:rsidRPr="007752C9" w:rsidRDefault="007175DC" w:rsidP="007752C9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7175DC" w:rsidRPr="007752C9" w:rsidRDefault="007175DC" w:rsidP="007752C9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</w:tbl>
    <w:p w:rsidR="007175DC" w:rsidRPr="000060DE" w:rsidRDefault="007175DC" w:rsidP="007752C9">
      <w:pPr>
        <w:pStyle w:val="ConsNonformat"/>
        <w:jc w:val="both"/>
        <w:outlineLvl w:val="0"/>
        <w:rPr>
          <w:rFonts w:ascii="Times New Roman" w:hAnsi="Times New Roman" w:cs="Times New Roman"/>
        </w:rPr>
      </w:pPr>
    </w:p>
    <w:p w:rsidR="007175DC" w:rsidRPr="000060DE" w:rsidRDefault="007175DC" w:rsidP="007752C9">
      <w:pPr>
        <w:pStyle w:val="ConsNonformat"/>
        <w:jc w:val="both"/>
        <w:outlineLvl w:val="0"/>
        <w:rPr>
          <w:rFonts w:ascii="Times New Roman" w:hAnsi="Times New Roman" w:cs="Times New Roman"/>
        </w:rPr>
      </w:pPr>
    </w:p>
    <w:p w:rsidR="007175DC" w:rsidRPr="000060DE" w:rsidRDefault="007175DC" w:rsidP="007752C9">
      <w:pPr>
        <w:pStyle w:val="ConsNonformat"/>
        <w:jc w:val="both"/>
        <w:outlineLvl w:val="0"/>
        <w:rPr>
          <w:rFonts w:ascii="Times New Roman" w:hAnsi="Times New Roman" w:cs="Times New Roman"/>
        </w:rPr>
      </w:pPr>
    </w:p>
    <w:p w:rsidR="007175DC" w:rsidRPr="000060DE" w:rsidRDefault="007175DC" w:rsidP="007752C9">
      <w:pPr>
        <w:pStyle w:val="ConsNonformat"/>
        <w:jc w:val="both"/>
        <w:outlineLvl w:val="0"/>
        <w:rPr>
          <w:rFonts w:ascii="Times New Roman" w:hAnsi="Times New Roman" w:cs="Times New Roman"/>
        </w:rPr>
      </w:pPr>
    </w:p>
    <w:p w:rsidR="007175DC" w:rsidRPr="000060DE" w:rsidRDefault="007175DC" w:rsidP="007752C9">
      <w:pPr>
        <w:pStyle w:val="ConsNonformat"/>
        <w:jc w:val="both"/>
        <w:outlineLvl w:val="0"/>
        <w:rPr>
          <w:rFonts w:ascii="Times New Roman" w:hAnsi="Times New Roman" w:cs="Times New Roman"/>
        </w:rPr>
      </w:pPr>
    </w:p>
    <w:p w:rsidR="007175DC" w:rsidRPr="000060DE" w:rsidRDefault="007175DC" w:rsidP="007752C9">
      <w:pPr>
        <w:pStyle w:val="ConsNonformat"/>
        <w:jc w:val="both"/>
        <w:outlineLvl w:val="0"/>
        <w:rPr>
          <w:rFonts w:ascii="Times New Roman" w:hAnsi="Times New Roman" w:cs="Times New Roman"/>
        </w:rPr>
      </w:pPr>
    </w:p>
    <w:p w:rsidR="007175DC" w:rsidRPr="000060DE" w:rsidRDefault="007175DC" w:rsidP="007752C9">
      <w:pPr>
        <w:pStyle w:val="ConsNonformat"/>
        <w:jc w:val="both"/>
        <w:outlineLvl w:val="0"/>
        <w:rPr>
          <w:rFonts w:ascii="Times New Roman" w:hAnsi="Times New Roman" w:cs="Times New Roman"/>
        </w:rPr>
      </w:pPr>
    </w:p>
    <w:p w:rsidR="007175DC" w:rsidRDefault="007175DC" w:rsidP="00544CF0">
      <w:pPr>
        <w:pStyle w:val="ConsNonformat"/>
        <w:jc w:val="both"/>
        <w:outlineLvl w:val="0"/>
        <w:rPr>
          <w:rFonts w:ascii="Times New Roman" w:hAnsi="Times New Roman" w:cs="Times New Roman"/>
        </w:rPr>
      </w:pPr>
    </w:p>
    <w:p w:rsidR="007175DC" w:rsidRPr="000060DE" w:rsidRDefault="007175DC" w:rsidP="00497E54">
      <w:pPr>
        <w:pStyle w:val="ConsNonformat"/>
        <w:jc w:val="both"/>
        <w:outlineLvl w:val="0"/>
        <w:rPr>
          <w:rFonts w:ascii="Times New Roman" w:hAnsi="Times New Roman" w:cs="Times New Roman"/>
        </w:rPr>
      </w:pPr>
    </w:p>
    <w:p w:rsidR="00544CF0" w:rsidRPr="00C6008E" w:rsidRDefault="00544CF0" w:rsidP="00544CF0">
      <w:pPr>
        <w:pStyle w:val="a6"/>
        <w:spacing w:before="0" w:after="0"/>
        <w:jc w:val="right"/>
        <w:rPr>
          <w:b/>
          <w:bCs/>
          <w:color w:val="000000"/>
          <w:sz w:val="20"/>
          <w:szCs w:val="20"/>
        </w:rPr>
      </w:pPr>
      <w:r w:rsidRPr="00C6008E">
        <w:rPr>
          <w:b/>
          <w:bCs/>
          <w:color w:val="000000"/>
          <w:sz w:val="20"/>
          <w:szCs w:val="20"/>
        </w:rPr>
        <w:lastRenderedPageBreak/>
        <w:t xml:space="preserve">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</w:t>
      </w:r>
      <w:r w:rsidRPr="00C6008E">
        <w:rPr>
          <w:b/>
          <w:bCs/>
          <w:color w:val="000000"/>
          <w:sz w:val="20"/>
          <w:szCs w:val="20"/>
        </w:rPr>
        <w:t xml:space="preserve">Приложение №1  </w:t>
      </w:r>
    </w:p>
    <w:p w:rsidR="00544CF0" w:rsidRPr="00C6008E" w:rsidRDefault="00544CF0" w:rsidP="00544CF0">
      <w:pPr>
        <w:pStyle w:val="a6"/>
        <w:spacing w:before="0" w:after="0"/>
        <w:jc w:val="right"/>
        <w:rPr>
          <w:bCs/>
          <w:color w:val="000000"/>
          <w:sz w:val="20"/>
          <w:szCs w:val="20"/>
        </w:rPr>
      </w:pPr>
      <w:r w:rsidRPr="00C6008E">
        <w:rPr>
          <w:b/>
          <w:bCs/>
          <w:color w:val="000000"/>
          <w:sz w:val="20"/>
          <w:szCs w:val="20"/>
        </w:rPr>
        <w:t xml:space="preserve">                                                       </w:t>
      </w:r>
      <w:r w:rsidRPr="00C6008E">
        <w:rPr>
          <w:bCs/>
          <w:color w:val="000000"/>
          <w:sz w:val="20"/>
          <w:szCs w:val="20"/>
        </w:rPr>
        <w:t>к Договору управления МКД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  <w:b/>
        </w:rPr>
      </w:pPr>
    </w:p>
    <w:p w:rsidR="00544CF0" w:rsidRPr="00C6008E" w:rsidRDefault="00544CF0" w:rsidP="00544CF0">
      <w:pPr>
        <w:pStyle w:val="ConsNonformat"/>
        <w:jc w:val="center"/>
        <w:outlineLvl w:val="0"/>
        <w:rPr>
          <w:rFonts w:ascii="Times New Roman" w:hAnsi="Times New Roman" w:cs="Times New Roman"/>
          <w:b/>
        </w:rPr>
      </w:pPr>
      <w:r w:rsidRPr="00C6008E">
        <w:rPr>
          <w:rFonts w:ascii="Times New Roman" w:hAnsi="Times New Roman" w:cs="Times New Roman"/>
          <w:b/>
        </w:rPr>
        <w:t>Состав общего имущества многоквартирного жилого дома, подлежащего обслуживанию в соответс</w:t>
      </w:r>
      <w:r w:rsidRPr="00C6008E">
        <w:rPr>
          <w:rFonts w:ascii="Times New Roman" w:hAnsi="Times New Roman" w:cs="Times New Roman"/>
          <w:b/>
        </w:rPr>
        <w:t>т</w:t>
      </w:r>
      <w:r w:rsidRPr="00C6008E">
        <w:rPr>
          <w:rFonts w:ascii="Times New Roman" w:hAnsi="Times New Roman" w:cs="Times New Roman"/>
          <w:b/>
        </w:rPr>
        <w:t>вии с договором* жилого дома по адресу:</w:t>
      </w:r>
    </w:p>
    <w:p w:rsidR="00544CF0" w:rsidRPr="00C6008E" w:rsidRDefault="00544CF0" w:rsidP="00544CF0">
      <w:pPr>
        <w:pStyle w:val="ConsNonformat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C6008E">
        <w:rPr>
          <w:rFonts w:ascii="Times New Roman" w:hAnsi="Times New Roman" w:cs="Times New Roman"/>
          <w:b/>
        </w:rPr>
        <w:t>Ленинградская область, Волосовский район,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Pr="00C6008E">
        <w:rPr>
          <w:rFonts w:ascii="Times New Roman" w:hAnsi="Times New Roman" w:cs="Times New Roman"/>
          <w:b/>
        </w:rPr>
        <w:t>посёлок/деревня</w:t>
      </w:r>
      <w:r>
        <w:rPr>
          <w:rFonts w:ascii="Times New Roman" w:hAnsi="Times New Roman" w:cs="Times New Roman"/>
          <w:b/>
        </w:rPr>
        <w:t xml:space="preserve">    </w:t>
      </w:r>
      <w:r w:rsidRPr="00C6008E">
        <w:rPr>
          <w:rFonts w:ascii="Times New Roman" w:hAnsi="Times New Roman" w:cs="Times New Roman"/>
          <w:b/>
        </w:rPr>
        <w:t xml:space="preserve"> _____________________________</w:t>
      </w:r>
      <w:r>
        <w:rPr>
          <w:rFonts w:ascii="Times New Roman" w:hAnsi="Times New Roman" w:cs="Times New Roman"/>
          <w:b/>
        </w:rPr>
        <w:t xml:space="preserve">          </w:t>
      </w:r>
      <w:r w:rsidRPr="00C6008E">
        <w:rPr>
          <w:rFonts w:ascii="Times New Roman" w:hAnsi="Times New Roman" w:cs="Times New Roman"/>
          <w:b/>
        </w:rPr>
        <w:t>дом №__________</w:t>
      </w:r>
    </w:p>
    <w:p w:rsidR="00544CF0" w:rsidRPr="00C6008E" w:rsidRDefault="00544CF0" w:rsidP="00544CF0">
      <w:pPr>
        <w:pStyle w:val="ConsNonformat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  <w:b/>
        </w:rPr>
      </w:pPr>
      <w:r w:rsidRPr="00C6008E">
        <w:rPr>
          <w:rFonts w:ascii="Times New Roman" w:hAnsi="Times New Roman" w:cs="Times New Roman"/>
          <w:b/>
        </w:rPr>
        <w:t>1.Информация о МКД:</w:t>
      </w:r>
    </w:p>
    <w:p w:rsidR="00544CF0" w:rsidRPr="00C6008E" w:rsidRDefault="00544CF0" w:rsidP="00544CF0">
      <w:pPr>
        <w:pStyle w:val="ConsNonformat"/>
        <w:ind w:right="-284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Многоквартирный жилой дом  ________________ постройки      состоит из: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___________ этажей  _____________  жилых подъездов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Площадь строения (кв.м.):____________________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Периметр строения (м)_________________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Высота строения (м)  ________________</w:t>
      </w:r>
    </w:p>
    <w:p w:rsidR="00544CF0" w:rsidRPr="00C6008E" w:rsidRDefault="00544CF0" w:rsidP="00544CF0">
      <w:pPr>
        <w:pStyle w:val="ConsNonformat"/>
        <w:ind w:left="-360"/>
        <w:outlineLvl w:val="0"/>
        <w:rPr>
          <w:rFonts w:ascii="Times New Roman" w:hAnsi="Times New Roman" w:cs="Times New Roman"/>
          <w:b/>
          <w:u w:val="single"/>
        </w:rPr>
      </w:pPr>
    </w:p>
    <w:p w:rsidR="00544CF0" w:rsidRPr="00C6008E" w:rsidRDefault="00544CF0" w:rsidP="00544CF0">
      <w:pPr>
        <w:pStyle w:val="ConsNonformat"/>
        <w:ind w:left="-360"/>
        <w:outlineLvl w:val="0"/>
        <w:rPr>
          <w:rFonts w:ascii="Times New Roman" w:hAnsi="Times New Roman" w:cs="Times New Roman"/>
          <w:b/>
        </w:rPr>
      </w:pPr>
      <w:r w:rsidRPr="00C6008E">
        <w:rPr>
          <w:rFonts w:ascii="Times New Roman" w:hAnsi="Times New Roman" w:cs="Times New Roman"/>
          <w:b/>
        </w:rPr>
        <w:t xml:space="preserve">       2.Конструктивные элементы: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Кровля______________________________________________________________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Чердачные помещения_________________________________________________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Наружные стены** ___________________________________________________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Плиты перекрытия**__________________________________________________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Межпанельные швы (п/м)________________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Отмостка (кв.м )_______________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Окна лестничных площадок и технических помещений ________________ шт.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Внутренние стены**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Почтовые ящики _______________ шт.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Доски объявлений _______________ шт.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Подвальные помещения (кв.м)_____ _______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Входы в подвальные помещения (с запорными устройствами) ____________ шт.</w:t>
      </w:r>
    </w:p>
    <w:p w:rsidR="00544CF0" w:rsidRPr="00C6008E" w:rsidRDefault="00544CF0" w:rsidP="00544CF0">
      <w:pPr>
        <w:pStyle w:val="ConsNonformat"/>
        <w:ind w:left="-360"/>
        <w:outlineLvl w:val="0"/>
        <w:rPr>
          <w:rFonts w:ascii="Times New Roman" w:hAnsi="Times New Roman" w:cs="Times New Roman"/>
          <w:b/>
          <w:u w:val="single"/>
        </w:rPr>
      </w:pPr>
    </w:p>
    <w:p w:rsidR="00544CF0" w:rsidRPr="00C6008E" w:rsidRDefault="00544CF0" w:rsidP="00544CF0">
      <w:pPr>
        <w:pStyle w:val="ConsNonformat"/>
        <w:ind w:left="-360"/>
        <w:outlineLvl w:val="0"/>
        <w:rPr>
          <w:rFonts w:ascii="Times New Roman" w:hAnsi="Times New Roman" w:cs="Times New Roman"/>
          <w:b/>
        </w:rPr>
      </w:pPr>
      <w:r w:rsidRPr="00C6008E">
        <w:rPr>
          <w:rFonts w:ascii="Times New Roman" w:hAnsi="Times New Roman" w:cs="Times New Roman"/>
          <w:b/>
        </w:rPr>
        <w:t xml:space="preserve">      3.Внутридомовые инженерные сети***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Отопление   центральное (печное)          __________ 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Горячее водоснабжение                            ____</w:t>
      </w:r>
      <w:r w:rsidRPr="00C6008E">
        <w:rPr>
          <w:rFonts w:ascii="Times New Roman" w:hAnsi="Times New Roman" w:cs="Times New Roman"/>
          <w:u w:val="single"/>
        </w:rPr>
        <w:t>есть/нет</w:t>
      </w:r>
      <w:r w:rsidRPr="00C6008E">
        <w:rPr>
          <w:rFonts w:ascii="Times New Roman" w:hAnsi="Times New Roman" w:cs="Times New Roman"/>
        </w:rPr>
        <w:t>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Холодное водоснабжение                         ____</w:t>
      </w:r>
      <w:r w:rsidRPr="00C6008E">
        <w:rPr>
          <w:rFonts w:ascii="Times New Roman" w:hAnsi="Times New Roman" w:cs="Times New Roman"/>
          <w:u w:val="single"/>
        </w:rPr>
        <w:t>есть/нет</w:t>
      </w:r>
      <w:r w:rsidRPr="00C6008E">
        <w:rPr>
          <w:rFonts w:ascii="Times New Roman" w:hAnsi="Times New Roman" w:cs="Times New Roman"/>
        </w:rPr>
        <w:t>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Электроснабжение                                     ____</w:t>
      </w:r>
      <w:r w:rsidRPr="00C6008E">
        <w:rPr>
          <w:rFonts w:ascii="Times New Roman" w:hAnsi="Times New Roman" w:cs="Times New Roman"/>
          <w:u w:val="single"/>
        </w:rPr>
        <w:t>есть/нет</w:t>
      </w:r>
      <w:r w:rsidRPr="00C6008E">
        <w:rPr>
          <w:rFonts w:ascii="Times New Roman" w:hAnsi="Times New Roman" w:cs="Times New Roman"/>
        </w:rPr>
        <w:t>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Водоотведение                                            ____</w:t>
      </w:r>
      <w:r w:rsidRPr="00C6008E">
        <w:rPr>
          <w:rFonts w:ascii="Times New Roman" w:hAnsi="Times New Roman" w:cs="Times New Roman"/>
          <w:u w:val="single"/>
        </w:rPr>
        <w:t>есть/нет</w:t>
      </w:r>
      <w:r w:rsidRPr="00C6008E">
        <w:rPr>
          <w:rFonts w:ascii="Times New Roman" w:hAnsi="Times New Roman" w:cs="Times New Roman"/>
        </w:rPr>
        <w:t>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Газоснабжение                                            ____</w:t>
      </w:r>
      <w:r w:rsidRPr="00C6008E">
        <w:rPr>
          <w:rFonts w:ascii="Times New Roman" w:hAnsi="Times New Roman" w:cs="Times New Roman"/>
          <w:u w:val="single"/>
        </w:rPr>
        <w:t>есть/нет</w:t>
      </w:r>
      <w:r w:rsidRPr="00C6008E">
        <w:rPr>
          <w:rFonts w:ascii="Times New Roman" w:hAnsi="Times New Roman" w:cs="Times New Roman"/>
        </w:rPr>
        <w:t>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Вентиляция и дымоотведение                  ____</w:t>
      </w:r>
      <w:r w:rsidRPr="00C6008E">
        <w:rPr>
          <w:rFonts w:ascii="Times New Roman" w:hAnsi="Times New Roman" w:cs="Times New Roman"/>
          <w:u w:val="single"/>
        </w:rPr>
        <w:t>есть/нет</w:t>
      </w:r>
      <w:r w:rsidRPr="00C6008E">
        <w:rPr>
          <w:rFonts w:ascii="Times New Roman" w:hAnsi="Times New Roman" w:cs="Times New Roman"/>
        </w:rPr>
        <w:t>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  <w:b/>
        </w:rPr>
        <w:t>4.Состав принадлежащей территории к многоквартирному жилому дому****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Площадь придомовой территории (кв.м) ________________, в том числе: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Площадь газонов (кв.м) ________________</w:t>
      </w: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Площадь усовершенствованных покрытий (кв.м)____________</w:t>
      </w:r>
    </w:p>
    <w:p w:rsidR="00544CF0" w:rsidRDefault="00544CF0" w:rsidP="00544CF0">
      <w:pPr>
        <w:pStyle w:val="ConsNonformat"/>
        <w:outlineLvl w:val="0"/>
        <w:rPr>
          <w:rFonts w:ascii="Times New Roman" w:hAnsi="Times New Roman" w:cs="Times New Roman"/>
        </w:rPr>
      </w:pPr>
    </w:p>
    <w:p w:rsidR="00544CF0" w:rsidRPr="00C6008E" w:rsidRDefault="00544CF0" w:rsidP="00544CF0">
      <w:pPr>
        <w:pStyle w:val="ConsNonformat"/>
        <w:outlineLvl w:val="0"/>
        <w:rPr>
          <w:rFonts w:ascii="Times New Roman" w:hAnsi="Times New Roman" w:cs="Times New Roman"/>
          <w:b/>
        </w:rPr>
      </w:pPr>
      <w:r w:rsidRPr="00C6008E">
        <w:rPr>
          <w:rFonts w:ascii="Times New Roman" w:hAnsi="Times New Roman" w:cs="Times New Roman"/>
          <w:b/>
        </w:rPr>
        <w:t>5.Границы эксплуатационной ответственности по внутридомовым инженерным сетям.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6901"/>
      </w:tblGrid>
      <w:tr w:rsidR="00544CF0" w:rsidRPr="00C6008E" w:rsidTr="00544CF0">
        <w:trPr>
          <w:trHeight w:val="595"/>
        </w:trPr>
        <w:tc>
          <w:tcPr>
            <w:tcW w:w="0" w:type="auto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Инженерная сеть</w:t>
            </w:r>
          </w:p>
        </w:tc>
        <w:tc>
          <w:tcPr>
            <w:tcW w:w="6901" w:type="dxa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Зона ответственности сетей помещений</w:t>
            </w:r>
          </w:p>
        </w:tc>
      </w:tr>
      <w:tr w:rsidR="00544CF0" w:rsidRPr="00C6008E" w:rsidTr="00544CF0">
        <w:trPr>
          <w:trHeight w:val="241"/>
        </w:trPr>
        <w:tc>
          <w:tcPr>
            <w:tcW w:w="0" w:type="auto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Центральное отопление</w:t>
            </w:r>
          </w:p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01" w:type="dxa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08E">
              <w:rPr>
                <w:rFonts w:ascii="Times New Roman" w:hAnsi="Times New Roman" w:cs="Times New Roman"/>
              </w:rPr>
              <w:t xml:space="preserve"> отопительного прибора отопления в помещении</w:t>
            </w:r>
          </w:p>
        </w:tc>
      </w:tr>
      <w:tr w:rsidR="00544CF0" w:rsidRPr="00C6008E" w:rsidTr="00544CF0">
        <w:tc>
          <w:tcPr>
            <w:tcW w:w="0" w:type="auto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6901" w:type="dxa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Отсекающая арматура (первый вентиль) от стояков трубопроводов, расположенных в помещении (квартире). При отсутствии вентилей – по первым сварным соединениям на стояках</w:t>
            </w:r>
          </w:p>
        </w:tc>
      </w:tr>
      <w:tr w:rsidR="00544CF0" w:rsidRPr="00C6008E" w:rsidTr="00544CF0">
        <w:trPr>
          <w:trHeight w:val="768"/>
        </w:trPr>
        <w:tc>
          <w:tcPr>
            <w:tcW w:w="0" w:type="auto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6901" w:type="dxa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Отсекающая арматура (первый вентиль) от стояков трубопроводов, расположенных в помещении (квартире). При отсутствии вентилей – по первым сварным соединениям на стояках</w:t>
            </w:r>
          </w:p>
        </w:tc>
      </w:tr>
      <w:tr w:rsidR="00544CF0" w:rsidRPr="00C6008E" w:rsidTr="00544CF0">
        <w:tc>
          <w:tcPr>
            <w:tcW w:w="0" w:type="auto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6901" w:type="dxa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До индивидуальных приборов учёта электрической энергии, индивидуальный (квартирный) прибор учета не принадлежит общему имуществу.</w:t>
            </w:r>
          </w:p>
        </w:tc>
      </w:tr>
      <w:tr w:rsidR="00544CF0" w:rsidRPr="00C6008E" w:rsidTr="00544CF0">
        <w:trPr>
          <w:trHeight w:val="383"/>
        </w:trPr>
        <w:tc>
          <w:tcPr>
            <w:tcW w:w="0" w:type="auto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6901" w:type="dxa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Боковой раструб тройника на стояке</w:t>
            </w:r>
          </w:p>
        </w:tc>
      </w:tr>
      <w:tr w:rsidR="00544CF0" w:rsidRPr="00C6008E" w:rsidTr="00544CF0">
        <w:trPr>
          <w:trHeight w:val="313"/>
        </w:trPr>
        <w:tc>
          <w:tcPr>
            <w:tcW w:w="0" w:type="auto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6901" w:type="dxa"/>
            <w:vAlign w:val="center"/>
          </w:tcPr>
          <w:p w:rsidR="00544CF0" w:rsidRPr="00C6008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008E">
              <w:rPr>
                <w:rFonts w:ascii="Times New Roman" w:hAnsi="Times New Roman" w:cs="Times New Roman"/>
              </w:rPr>
              <w:t>Отсекающая арматура (вентиль на отводе от стояка)</w:t>
            </w:r>
          </w:p>
        </w:tc>
      </w:tr>
    </w:tbl>
    <w:p w:rsidR="00544CF0" w:rsidRPr="00C6008E" w:rsidRDefault="00544CF0" w:rsidP="00544CF0">
      <w:pPr>
        <w:pStyle w:val="ConsNonforma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C6008E">
        <w:rPr>
          <w:rFonts w:ascii="Times New Roman" w:hAnsi="Times New Roman" w:cs="Times New Roman"/>
        </w:rPr>
        <w:t>* При наличии соответствующих работ в перечне на текущий год</w:t>
      </w:r>
    </w:p>
    <w:p w:rsidR="00544CF0" w:rsidRPr="00C6008E" w:rsidRDefault="00544CF0" w:rsidP="00544CF0">
      <w:pPr>
        <w:pStyle w:val="ConsNonformat"/>
        <w:ind w:firstLine="709"/>
        <w:jc w:val="both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** Внутренняя отделка стен, полов, потолков квартир не относится к общему имуществу МКД</w:t>
      </w:r>
    </w:p>
    <w:p w:rsidR="00544CF0" w:rsidRPr="00C6008E" w:rsidRDefault="00544CF0" w:rsidP="00544CF0">
      <w:pPr>
        <w:pStyle w:val="ConsNonformat"/>
        <w:ind w:firstLine="709"/>
        <w:jc w:val="both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*** В соответствии с границами эксплуатационной ответственности</w:t>
      </w:r>
    </w:p>
    <w:p w:rsidR="00544CF0" w:rsidRPr="00C6008E" w:rsidRDefault="00544CF0" w:rsidP="00544CF0">
      <w:pPr>
        <w:pStyle w:val="ConsNonformat"/>
        <w:ind w:firstLine="709"/>
        <w:jc w:val="both"/>
        <w:outlineLvl w:val="0"/>
        <w:rPr>
          <w:rFonts w:ascii="Times New Roman" w:hAnsi="Times New Roman" w:cs="Times New Roman"/>
        </w:rPr>
      </w:pPr>
      <w:r w:rsidRPr="00C6008E">
        <w:rPr>
          <w:rFonts w:ascii="Times New Roman" w:hAnsi="Times New Roman" w:cs="Times New Roman"/>
        </w:rPr>
        <w:t>**** По фактическому использованию</w:t>
      </w:r>
    </w:p>
    <w:p w:rsidR="007175DC" w:rsidRDefault="007175DC" w:rsidP="00544CF0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Pr="008F5A6C" w:rsidRDefault="00544CF0" w:rsidP="00544CF0">
      <w:pPr>
        <w:pStyle w:val="ConsNonformat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6C">
        <w:rPr>
          <w:rFonts w:ascii="Times New Roman" w:hAnsi="Times New Roman" w:cs="Times New Roman"/>
          <w:b/>
        </w:rPr>
        <w:t xml:space="preserve">Приложение №2 </w:t>
      </w:r>
    </w:p>
    <w:p w:rsidR="00544CF0" w:rsidRPr="000060DE" w:rsidRDefault="00544CF0" w:rsidP="00544CF0">
      <w:pPr>
        <w:pStyle w:val="ConsNonformat"/>
        <w:jc w:val="right"/>
        <w:outlineLvl w:val="0"/>
        <w:rPr>
          <w:rFonts w:ascii="Times New Roman" w:hAnsi="Times New Roman" w:cs="Times New Roman"/>
        </w:rPr>
      </w:pPr>
      <w:r w:rsidRPr="000060DE">
        <w:rPr>
          <w:rFonts w:ascii="Times New Roman" w:hAnsi="Times New Roman" w:cs="Times New Roman"/>
        </w:rPr>
        <w:t xml:space="preserve">к Договору </w:t>
      </w:r>
      <w:r>
        <w:rPr>
          <w:rFonts w:ascii="Times New Roman" w:hAnsi="Times New Roman" w:cs="Times New Roman"/>
        </w:rPr>
        <w:t xml:space="preserve"> </w:t>
      </w:r>
      <w:r w:rsidRPr="000060DE">
        <w:rPr>
          <w:rFonts w:ascii="Times New Roman" w:hAnsi="Times New Roman" w:cs="Times New Roman"/>
        </w:rPr>
        <w:t>управления МКД</w:t>
      </w:r>
    </w:p>
    <w:p w:rsidR="00544CF0" w:rsidRPr="000060DE" w:rsidRDefault="00544CF0" w:rsidP="00544CF0">
      <w:pPr>
        <w:pStyle w:val="ConsNonformat"/>
        <w:ind w:firstLine="709"/>
        <w:jc w:val="right"/>
        <w:outlineLvl w:val="0"/>
        <w:rPr>
          <w:rFonts w:ascii="Times New Roman" w:hAnsi="Times New Roman" w:cs="Times New Roman"/>
        </w:rPr>
      </w:pPr>
    </w:p>
    <w:p w:rsidR="00544CF0" w:rsidRPr="000060DE" w:rsidRDefault="00544CF0" w:rsidP="00544CF0">
      <w:pPr>
        <w:pStyle w:val="ConsNonformat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0060DE">
        <w:rPr>
          <w:rFonts w:ascii="Times New Roman" w:hAnsi="Times New Roman" w:cs="Times New Roman"/>
          <w:b/>
        </w:rPr>
        <w:t>Перечень коммунальных услуг</w:t>
      </w:r>
    </w:p>
    <w:p w:rsidR="00544CF0" w:rsidRPr="000060DE" w:rsidRDefault="00544CF0" w:rsidP="00544CF0">
      <w:pPr>
        <w:pStyle w:val="ConsNonformat"/>
        <w:ind w:firstLine="709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7666"/>
      </w:tblGrid>
      <w:tr w:rsidR="00544CF0" w:rsidRPr="000060DE" w:rsidTr="00544CF0"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>Инженерная сеть</w:t>
            </w:r>
          </w:p>
        </w:tc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>Граница внешних сетей</w:t>
            </w:r>
          </w:p>
        </w:tc>
      </w:tr>
      <w:tr w:rsidR="00544CF0" w:rsidRPr="000060DE" w:rsidTr="00544CF0"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>Центральное отопление</w:t>
            </w:r>
          </w:p>
        </w:tc>
        <w:tc>
          <w:tcPr>
            <w:tcW w:w="0" w:type="auto"/>
          </w:tcPr>
          <w:p w:rsidR="00544CF0" w:rsidRPr="000060DE" w:rsidRDefault="00544CF0" w:rsidP="00544CF0">
            <w:pPr>
              <w:pStyle w:val="a6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0060DE">
              <w:rPr>
                <w:sz w:val="20"/>
                <w:szCs w:val="20"/>
              </w:rPr>
              <w:t>На границе раздела эксплуатационной ответственности, которая определяется как внешняя граница стены многоквартирного дома, а при наличии коллективного (общедомового) прибора учета - место соединения коллективного (общедомового) прибора учета с соответствующей инженерной сетью, входящей в многоквартирный дом.</w:t>
            </w:r>
          </w:p>
        </w:tc>
      </w:tr>
      <w:tr w:rsidR="00544CF0" w:rsidRPr="000060DE" w:rsidTr="00544CF0"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0" w:type="auto"/>
          </w:tcPr>
          <w:p w:rsidR="00544CF0" w:rsidRPr="000060DE" w:rsidRDefault="00544CF0" w:rsidP="00544CF0">
            <w:pPr>
              <w:pStyle w:val="a6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0060DE">
              <w:rPr>
                <w:sz w:val="20"/>
                <w:szCs w:val="20"/>
              </w:rPr>
              <w:t>На границе раздела эксплуатационной ответственности, которая определяется как внешняя граница стены многоквартирного дома, а при наличии коллективного (общедомового) прибора учета - место соединения коллективного (общедомового) прибора учета с соответствующей инженерной сетью, входящей в многоквартирный дом.</w:t>
            </w:r>
          </w:p>
        </w:tc>
      </w:tr>
      <w:tr w:rsidR="00544CF0" w:rsidRPr="000060DE" w:rsidTr="00544CF0"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0" w:type="auto"/>
          </w:tcPr>
          <w:p w:rsidR="00544CF0" w:rsidRPr="000060DE" w:rsidRDefault="00544CF0" w:rsidP="00544CF0">
            <w:pPr>
              <w:pStyle w:val="a6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0060DE">
              <w:rPr>
                <w:bCs/>
                <w:color w:val="000000"/>
                <w:sz w:val="20"/>
                <w:szCs w:val="20"/>
              </w:rPr>
              <w:t>На границе раздела эксплуатационной ответственности, которая определяется как внешняя граница стены многоквартирного дома, а при наличии коллективного (общедомового) прибора учета - место соединения коллективного (общедомового) прибора учета с соответствующей инженерной сетью, входящей в многоквартирный дом.</w:t>
            </w:r>
          </w:p>
          <w:p w:rsidR="00544CF0" w:rsidRPr="000060DE" w:rsidRDefault="00544CF0" w:rsidP="00544CF0">
            <w:pPr>
              <w:pStyle w:val="ConsNonformat"/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>Внешняя граница стены МКД</w:t>
            </w:r>
          </w:p>
        </w:tc>
      </w:tr>
      <w:tr w:rsidR="00544CF0" w:rsidRPr="000060DE" w:rsidTr="00544CF0"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 xml:space="preserve">Выходные контакты кабельного делителя на фасаде здания и на изоляторах, расположенных на воздушной опоре.   </w:t>
            </w:r>
          </w:p>
        </w:tc>
      </w:tr>
      <w:tr w:rsidR="00544CF0" w:rsidRPr="000060DE" w:rsidTr="00544CF0"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/>
                <w:bCs/>
                <w:color w:val="000000"/>
              </w:rPr>
              <w:t xml:space="preserve">На границе раздела эксплуатационной ответственности, которая определяется как внешняя граница стены многоквартирного дома. </w:t>
            </w:r>
          </w:p>
        </w:tc>
      </w:tr>
      <w:tr w:rsidR="00544CF0" w:rsidRPr="000060DE" w:rsidTr="00544CF0"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0" w:type="auto"/>
          </w:tcPr>
          <w:p w:rsidR="00544CF0" w:rsidRPr="000060DE" w:rsidRDefault="00544CF0" w:rsidP="00544CF0">
            <w:pPr>
              <w:pStyle w:val="ConsNonformat"/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 w:rsidRPr="000060DE">
              <w:rPr>
                <w:rFonts w:ascii="Times New Roman" w:hAnsi="Times New Roman" w:cs="Times New Roman"/>
              </w:rPr>
              <w:t>Место соединения первого запорного устройства с внешней газораспределительной сетью</w:t>
            </w:r>
          </w:p>
        </w:tc>
      </w:tr>
    </w:tbl>
    <w:p w:rsidR="00544CF0" w:rsidRDefault="00544CF0" w:rsidP="00544CF0"/>
    <w:p w:rsidR="00544CF0" w:rsidRPr="00237C14" w:rsidRDefault="00544CF0" w:rsidP="00544CF0"/>
    <w:p w:rsidR="00544CF0" w:rsidRPr="00237C14" w:rsidRDefault="00544CF0" w:rsidP="00544CF0"/>
    <w:p w:rsidR="00544CF0" w:rsidRPr="00237C14" w:rsidRDefault="00544CF0" w:rsidP="00544CF0"/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5DC" w:rsidRDefault="007175DC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544CF0">
      <w:pPr>
        <w:pStyle w:val="Con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Look w:val="04A0"/>
      </w:tblPr>
      <w:tblGrid>
        <w:gridCol w:w="580"/>
        <w:gridCol w:w="6780"/>
        <w:gridCol w:w="2422"/>
      </w:tblGrid>
      <w:tr w:rsidR="00544CF0" w:rsidRPr="00F6593E" w:rsidTr="00544CF0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F0" w:rsidRDefault="00544CF0" w:rsidP="00544CF0">
            <w:pPr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  <w:p w:rsidR="00544CF0" w:rsidRPr="00236A32" w:rsidRDefault="00544CF0" w:rsidP="00544CF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236A32">
              <w:rPr>
                <w:color w:val="000000"/>
                <w:sz w:val="20"/>
                <w:szCs w:val="20"/>
                <w:lang w:eastAsia="ru-RU"/>
              </w:rPr>
              <w:t>к Договору управления МКД</w:t>
            </w:r>
          </w:p>
        </w:tc>
      </w:tr>
      <w:tr w:rsidR="00544CF0" w:rsidRPr="00B73465" w:rsidTr="00544CF0">
        <w:trPr>
          <w:trHeight w:val="40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CF0" w:rsidRPr="005570C0" w:rsidRDefault="00544CF0" w:rsidP="005570C0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44CF0" w:rsidRPr="00F6593E" w:rsidRDefault="00544CF0" w:rsidP="00544CF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70C0"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ПЕРЕЧЕНЬ УСЛУГ ПО ТЕКУЩЕМУ РЕМОНТУ ОБЩЕГО ИМУЩЕСТВА В МНОГОКВАРТИРНОМ ДОМЕ</w:t>
            </w:r>
          </w:p>
        </w:tc>
      </w:tr>
      <w:tr w:rsidR="00544CF0" w:rsidRPr="00383206" w:rsidTr="005570C0">
        <w:trPr>
          <w:trHeight w:val="3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383206" w:rsidRDefault="00544CF0" w:rsidP="00544CF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83206">
              <w:rPr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383206" w:rsidRDefault="00544CF0" w:rsidP="00544CF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83206">
              <w:rPr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383206" w:rsidRDefault="00544CF0" w:rsidP="00544CF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83206">
              <w:rPr>
                <w:color w:val="000000"/>
                <w:sz w:val="16"/>
                <w:szCs w:val="16"/>
                <w:lang w:eastAsia="ru-RU"/>
              </w:rPr>
              <w:t>Ставка на 1 кв.м. общей площади</w:t>
            </w:r>
          </w:p>
        </w:tc>
      </w:tr>
      <w:tr w:rsidR="00544CF0" w:rsidRPr="00B73465" w:rsidTr="00544CF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3465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3465">
              <w:rPr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3465">
              <w:rPr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44CF0" w:rsidRPr="00B73465" w:rsidTr="00544C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Фундаменты</w:t>
            </w:r>
          </w:p>
        </w:tc>
      </w:tr>
      <w:tr w:rsidR="00544CF0" w:rsidRPr="00B73465" w:rsidTr="005570C0">
        <w:trPr>
          <w:trHeight w:val="3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B73465" w:rsidRDefault="00544CF0" w:rsidP="00544CF0">
            <w:pPr>
              <w:rPr>
                <w:sz w:val="18"/>
                <w:szCs w:val="18"/>
                <w:lang w:eastAsia="ru-RU"/>
              </w:rPr>
            </w:pPr>
            <w:r w:rsidRPr="00B73465">
              <w:rPr>
                <w:sz w:val="18"/>
                <w:szCs w:val="18"/>
                <w:lang w:eastAsia="ru-RU"/>
              </w:rPr>
              <w:t>Устранение мелких деформаций, усиление, восстановление поврежденных участков фундаментов, вентиляционных продухов, отмостки, входов в подвалы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Стены и фасады</w:t>
            </w:r>
          </w:p>
        </w:tc>
      </w:tr>
      <w:tr w:rsidR="00544CF0" w:rsidRPr="00B73465" w:rsidTr="00544CF0">
        <w:trPr>
          <w:trHeight w:val="2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B73465" w:rsidRDefault="00544CF0" w:rsidP="00544CF0">
            <w:pPr>
              <w:rPr>
                <w:sz w:val="18"/>
                <w:szCs w:val="18"/>
                <w:lang w:eastAsia="ru-RU"/>
              </w:rPr>
            </w:pPr>
            <w:r w:rsidRPr="00B73465">
              <w:rPr>
                <w:sz w:val="18"/>
                <w:szCs w:val="18"/>
                <w:lang w:eastAsia="ru-RU"/>
              </w:rPr>
              <w:t>Герметизация межпанельных стыков, ремонт  штукатурки  фасада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</w:tr>
      <w:tr w:rsidR="00544CF0" w:rsidRPr="00B73465" w:rsidTr="00544CF0">
        <w:trPr>
          <w:trHeight w:val="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CF0" w:rsidRPr="00B73465" w:rsidRDefault="00544CF0" w:rsidP="00544CF0">
            <w:pPr>
              <w:rPr>
                <w:sz w:val="18"/>
                <w:szCs w:val="18"/>
                <w:lang w:eastAsia="ru-RU"/>
              </w:rPr>
            </w:pPr>
            <w:r w:rsidRPr="00B73465">
              <w:rPr>
                <w:sz w:val="18"/>
                <w:szCs w:val="18"/>
                <w:lang w:eastAsia="ru-RU"/>
              </w:rPr>
              <w:t>Заделка швов и трещин перекрытий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Крыши</w:t>
            </w:r>
          </w:p>
        </w:tc>
      </w:tr>
      <w:tr w:rsidR="00544CF0" w:rsidRPr="00B73465" w:rsidTr="005570C0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B73465" w:rsidRDefault="00544CF0" w:rsidP="00544CF0">
            <w:pPr>
              <w:rPr>
                <w:sz w:val="18"/>
                <w:szCs w:val="18"/>
                <w:lang w:eastAsia="ru-RU"/>
              </w:rPr>
            </w:pPr>
            <w:r w:rsidRPr="00B73465">
              <w:rPr>
                <w:sz w:val="18"/>
                <w:szCs w:val="18"/>
                <w:lang w:eastAsia="ru-RU"/>
              </w:rPr>
              <w:t>Устранение неисправностей покрытий кровли, замена водосточных труб, ремонт гидроизоляции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B73465" w:rsidRDefault="00544CF0" w:rsidP="00544CF0">
            <w:pPr>
              <w:rPr>
                <w:sz w:val="18"/>
                <w:szCs w:val="18"/>
                <w:lang w:eastAsia="ru-RU"/>
              </w:rPr>
            </w:pPr>
            <w:r w:rsidRPr="00B73465">
              <w:rPr>
                <w:sz w:val="18"/>
                <w:szCs w:val="18"/>
                <w:lang w:eastAsia="ru-RU"/>
              </w:rPr>
              <w:t>Локализация протечек в отдельных местах кровли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Оконные и дверные заполнения</w:t>
            </w:r>
          </w:p>
        </w:tc>
      </w:tr>
      <w:tr w:rsidR="00544CF0" w:rsidRPr="00B73465" w:rsidTr="00544CF0">
        <w:trPr>
          <w:trHeight w:val="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B73465" w:rsidRDefault="00544CF0" w:rsidP="00544CF0">
            <w:pPr>
              <w:rPr>
                <w:sz w:val="18"/>
                <w:szCs w:val="18"/>
                <w:lang w:eastAsia="ru-RU"/>
              </w:rPr>
            </w:pPr>
            <w:r w:rsidRPr="00B73465">
              <w:rPr>
                <w:sz w:val="18"/>
                <w:szCs w:val="18"/>
                <w:lang w:eastAsia="ru-RU"/>
              </w:rPr>
              <w:t>Смена и восстановление отдельных элементов (ручек, шпингалетов, петель, стекол, запирающих устройств) оконных и дверных заполнений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Лес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ницы, крыльца (зонты-козырьки) над входами в подъезды, подвалы, над балконами верхних этажей</w:t>
            </w:r>
          </w:p>
        </w:tc>
      </w:tr>
      <w:tr w:rsidR="00544CF0" w:rsidRPr="00B73465" w:rsidTr="00544CF0">
        <w:trPr>
          <w:trHeight w:val="4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B73465" w:rsidRDefault="00544CF0" w:rsidP="00544CF0">
            <w:pPr>
              <w:rPr>
                <w:sz w:val="18"/>
                <w:szCs w:val="18"/>
                <w:lang w:eastAsia="ru-RU"/>
              </w:rPr>
            </w:pPr>
            <w:r w:rsidRPr="00B73465">
              <w:rPr>
                <w:sz w:val="18"/>
                <w:szCs w:val="18"/>
                <w:lang w:eastAsia="ru-RU"/>
              </w:rPr>
              <w:t>Восстановление или замена отдельных элементов лестниц, крылец (зонты-козырьки) над входами в подъезды, подвалы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Полы</w:t>
            </w:r>
          </w:p>
        </w:tc>
      </w:tr>
      <w:tr w:rsidR="00544CF0" w:rsidRPr="00B73465" w:rsidTr="00544CF0">
        <w:trPr>
          <w:trHeight w:val="2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B73465" w:rsidRDefault="00544CF0" w:rsidP="00544CF0">
            <w:pPr>
              <w:rPr>
                <w:sz w:val="18"/>
                <w:szCs w:val="18"/>
                <w:lang w:eastAsia="ru-RU"/>
              </w:rPr>
            </w:pPr>
            <w:r w:rsidRPr="00B73465">
              <w:rPr>
                <w:sz w:val="18"/>
                <w:szCs w:val="18"/>
                <w:lang w:eastAsia="ru-RU"/>
              </w:rPr>
              <w:t>Замена, восстановление отдельных участков полов в подъездах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</w:tr>
      <w:tr w:rsidR="00544CF0" w:rsidRPr="00B73465" w:rsidTr="00544CF0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B73465" w:rsidRDefault="00544CF0" w:rsidP="00544CF0">
            <w:pPr>
              <w:rPr>
                <w:sz w:val="18"/>
                <w:szCs w:val="18"/>
                <w:lang w:eastAsia="ru-RU"/>
              </w:rPr>
            </w:pPr>
            <w:r w:rsidRPr="00B73465">
              <w:rPr>
                <w:sz w:val="18"/>
                <w:szCs w:val="18"/>
                <w:lang w:eastAsia="ru-RU"/>
              </w:rPr>
              <w:t>Восстановление отделки стен, потолков, полов отдельными участками в подъездах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</w:tr>
      <w:tr w:rsidR="00544CF0" w:rsidRPr="00B73465" w:rsidTr="00544CF0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B73465" w:rsidRDefault="00544CF0" w:rsidP="00544CF0">
            <w:pPr>
              <w:rPr>
                <w:sz w:val="18"/>
                <w:szCs w:val="18"/>
                <w:lang w:eastAsia="ru-RU"/>
              </w:rPr>
            </w:pPr>
            <w:r w:rsidRPr="00B73465">
              <w:rPr>
                <w:sz w:val="18"/>
                <w:szCs w:val="18"/>
                <w:lang w:eastAsia="ru-RU"/>
              </w:rPr>
              <w:t>Восстановление работоспособности системы вентиляции (ремонт вентканалов)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Система холодного водоснабжения</w:t>
            </w:r>
          </w:p>
        </w:tc>
      </w:tr>
      <w:tr w:rsidR="00544CF0" w:rsidRPr="00B73465" w:rsidTr="00544CF0">
        <w:trPr>
          <w:trHeight w:val="13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отключения и включения стояков (водопроводный ввод от стены здания до общедомового узла учета; трубопроводы по подвалу с запорно-регулировочной арматурой; стояки с запорно-регулировочной арматурой; квартирная разводка до первых запорно-регулировочных  кранов на отводах от стояков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44CF0" w:rsidRPr="00B73465" w:rsidTr="00544CF0">
        <w:trPr>
          <w:trHeight w:val="1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отключения и включения стояков (трубопроводы горячего водоснабжения (прямой и циркуляционный); разводка трубопроводов по подвалу или чердаку( в зависимости от схемы сис</w:t>
            </w:r>
            <w:r>
              <w:rPr>
                <w:color w:val="000000"/>
                <w:sz w:val="18"/>
                <w:szCs w:val="18"/>
                <w:lang w:eastAsia="ru-RU"/>
              </w:rPr>
              <w:t>темы ГВС) с запорно-регулирово</w:t>
            </w:r>
            <w:r w:rsidRPr="00B73465">
              <w:rPr>
                <w:color w:val="000000"/>
                <w:sz w:val="18"/>
                <w:szCs w:val="18"/>
                <w:lang w:eastAsia="ru-RU"/>
              </w:rPr>
              <w:t>чной арматурой; стояки с запорно-регулировочной арматурой; квартирная разводка до первых запорно-регулировочных  кранов на отводах от стояков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544CF0" w:rsidRPr="00B73465" w:rsidTr="00544CF0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канализации  (трубопроводы по подвалу с прочистками и трапами; канализационные стояки с ревизиями  и вентиляционной вытяжкой),  том числе ликвидация засоров, за исключением внутриквартирного сантех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нического </w:t>
            </w:r>
            <w:r w:rsidRPr="00B73465">
              <w:rPr>
                <w:color w:val="000000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Система электроснабжения</w:t>
            </w:r>
          </w:p>
        </w:tc>
      </w:tr>
      <w:tr w:rsidR="00544CF0" w:rsidRPr="00B73465" w:rsidTr="005570C0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 xml:space="preserve">Восстановление работоспособности внутридомового электрооборудования:  освещения  лестничных клеток, подвалов, чердаков;  вводно-распределительного устройства  в электрощитовой,  кабельных  линий  </w:t>
            </w:r>
            <w:r>
              <w:rPr>
                <w:color w:val="000000"/>
                <w:sz w:val="18"/>
                <w:szCs w:val="18"/>
                <w:lang w:eastAsia="ru-RU"/>
              </w:rPr>
              <w:t>по подвалу; поэтажной  разводки.</w:t>
            </w:r>
            <w:r w:rsidRPr="00B7346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r w:rsidRPr="00B73465">
              <w:rPr>
                <w:color w:val="000000"/>
                <w:sz w:val="18"/>
                <w:szCs w:val="18"/>
                <w:lang w:eastAsia="ru-RU"/>
              </w:rPr>
              <w:t>замер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B73465">
              <w:rPr>
                <w:color w:val="000000"/>
                <w:sz w:val="18"/>
                <w:szCs w:val="18"/>
                <w:lang w:eastAsia="ru-RU"/>
              </w:rPr>
              <w:t xml:space="preserve"> сопротивления изоляции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B73465" w:rsidTr="00544CF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44CF0" w:rsidRPr="00B73465" w:rsidRDefault="00544CF0" w:rsidP="00544CF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b/>
                <w:bCs/>
                <w:color w:val="000000"/>
                <w:sz w:val="18"/>
                <w:szCs w:val="18"/>
                <w:lang w:eastAsia="ru-RU"/>
              </w:rPr>
              <w:t>Система теплоснабжения</w:t>
            </w:r>
          </w:p>
        </w:tc>
      </w:tr>
      <w:tr w:rsidR="00544CF0" w:rsidRPr="00B73465" w:rsidTr="00544C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B73465" w:rsidRDefault="00544CF0" w:rsidP="00544CF0">
            <w:pPr>
              <w:rPr>
                <w:color w:val="000000"/>
                <w:sz w:val="18"/>
                <w:szCs w:val="18"/>
                <w:lang w:eastAsia="ru-RU"/>
              </w:rPr>
            </w:pPr>
            <w:r w:rsidRPr="00B73465">
              <w:rPr>
                <w:color w:val="000000"/>
                <w:sz w:val="18"/>
                <w:szCs w:val="18"/>
                <w:lang w:eastAsia="ru-RU"/>
              </w:rPr>
              <w:t>Установка, замена и восстановление работоспособности отдельных элементов внутридомовой  системы  центрального отопления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B73465" w:rsidRDefault="00544CF0" w:rsidP="00544C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4CF0" w:rsidRPr="00567763" w:rsidRDefault="00544CF0" w:rsidP="00544CF0">
      <w:pPr>
        <w:tabs>
          <w:tab w:val="left" w:pos="6663"/>
        </w:tabs>
        <w:ind w:right="142"/>
        <w:rPr>
          <w:sz w:val="20"/>
          <w:szCs w:val="2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568"/>
        <w:gridCol w:w="374"/>
        <w:gridCol w:w="5264"/>
        <w:gridCol w:w="2584"/>
        <w:gridCol w:w="1134"/>
      </w:tblGrid>
      <w:tr w:rsidR="00544CF0" w:rsidRPr="00F6593E" w:rsidTr="00544CF0">
        <w:trPr>
          <w:trHeight w:val="360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F0" w:rsidRPr="00236A32" w:rsidRDefault="00544CF0" w:rsidP="00544CF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F0" w:rsidRPr="00236A32" w:rsidRDefault="00544CF0" w:rsidP="00544CF0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10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F0" w:rsidRPr="00236A32" w:rsidRDefault="00544CF0" w:rsidP="00544CF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6A32"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ПЕРЕЧЕНЬ УСЛУГ И РАБОТ ПО СОДЕРЖАНИЮ ОБЩЕГО ИМУЩЕСТВА В МНОГОКВАРТИРНОМ ДОМЕ</w:t>
            </w:r>
          </w:p>
        </w:tc>
      </w:tr>
      <w:tr w:rsidR="00544CF0" w:rsidRPr="00F6593E" w:rsidTr="00544CF0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593E">
              <w:rPr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593E">
              <w:rPr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593E">
              <w:rPr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593E">
              <w:rPr>
                <w:color w:val="000000"/>
                <w:sz w:val="16"/>
                <w:szCs w:val="16"/>
                <w:lang w:eastAsia="ru-RU"/>
              </w:rPr>
              <w:t>Ставка на 1 кв.м. общей площади</w:t>
            </w:r>
          </w:p>
        </w:tc>
      </w:tr>
      <w:tr w:rsidR="00544CF0" w:rsidRPr="00F6593E" w:rsidTr="00544CF0">
        <w:trPr>
          <w:trHeight w:val="1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593E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593E">
              <w:rPr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593E">
              <w:rPr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6593E">
              <w:rPr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44CF0" w:rsidRPr="00F6593E" w:rsidTr="00544CF0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Санитарные работы по содержанию помещений общего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 xml:space="preserve">Влажное подметание лестничных клеток и маршей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ежедневно (кроме выходных)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 xml:space="preserve">Мытье лестничных площадок и маршей с моющим раствором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1 раз в 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Обметание пыли с потолков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570C0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Влажная протирка стен, плафонов на лестничных клетках, оконных решеток, шкафов для электросчетчиков и слаботочных устройств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570C0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Уборка земельного участка, входящего в состав общего имущества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Подметание,  очистка территории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ежедневно (кроме выходных)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Очистка наружных площадок у входных дверей и тамбуров лестни</w:t>
            </w:r>
            <w:r w:rsidRPr="00F6593E">
              <w:rPr>
                <w:sz w:val="18"/>
                <w:szCs w:val="18"/>
                <w:lang w:eastAsia="ru-RU"/>
              </w:rPr>
              <w:t>ч</w:t>
            </w:r>
            <w:r w:rsidRPr="00F6593E">
              <w:rPr>
                <w:sz w:val="18"/>
                <w:szCs w:val="18"/>
                <w:lang w:eastAsia="ru-RU"/>
              </w:rPr>
              <w:t>ных клеток от снега и наледи, посыпка территории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с периодичностью, обеспеч</w:t>
            </w:r>
            <w:r w:rsidRPr="00F6593E">
              <w:rPr>
                <w:sz w:val="18"/>
                <w:szCs w:val="18"/>
                <w:lang w:eastAsia="ru-RU"/>
              </w:rPr>
              <w:t>и</w:t>
            </w:r>
            <w:r w:rsidRPr="00F6593E">
              <w:rPr>
                <w:sz w:val="18"/>
                <w:szCs w:val="18"/>
                <w:lang w:eastAsia="ru-RU"/>
              </w:rPr>
              <w:t>вающей безопасные условия жизнеобеспечения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 xml:space="preserve">Очистка урн от мусора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ежедневно (кроме выходных)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Общая санитарная очистка территории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после таяния снега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Уборка газонов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ежедневно (кроме выходных)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 xml:space="preserve">Выкашивание газонов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3 раза в сезон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Очистка от земли, мусора, травы  лотков и других водоотводящих устройств для обеспечения оттока воды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по мере необходимости с обеспечением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Санитарная обрезка кроны деревьев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Подрезка кустарников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</w:tr>
      <w:tr w:rsidR="00544CF0" w:rsidRPr="00F6593E" w:rsidTr="00544CF0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Укрепление наружных водоотводящих устройств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6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Консервация системы центрального отопления на летний период. Ремонт, регулировка и наладка, промывка, испытание на плотность и прочность, расконсервация систем центрального отопления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 xml:space="preserve">Герметизация инженерных вводов в дома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1раз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5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Мероприятия по обеспечению пожарной безопасности МКД (очистка мест общего имущества собственников, ограничение  доступа  пост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ронних лиц в подвальные, чердачные помещения)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с периодичностью, обеспеч</w:t>
            </w:r>
            <w:r w:rsidRPr="00F6593E">
              <w:rPr>
                <w:sz w:val="18"/>
                <w:szCs w:val="18"/>
                <w:lang w:eastAsia="ru-RU"/>
              </w:rPr>
              <w:t>и</w:t>
            </w:r>
            <w:r w:rsidRPr="00F6593E">
              <w:rPr>
                <w:sz w:val="18"/>
                <w:szCs w:val="18"/>
                <w:lang w:eastAsia="ru-RU"/>
              </w:rPr>
              <w:t>вающей безопасные условия жизнеобеспечения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Замена разбитых стекол окон и дверей в помещениях общего польз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Проведение технических осмотров, мелкий ремонт и обеспечение  содержания строительных конструкций</w:t>
            </w:r>
          </w:p>
        </w:tc>
      </w:tr>
      <w:tr w:rsidR="00544CF0" w:rsidRPr="00F6593E" w:rsidTr="005570C0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Проведение плановых и внеплановых технических осмотров здания  в целом, включая конструкции, инженерное оборудование и внешнее благоустройство, с устранением незначительных неисправностей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ежедневно (кроме выходных)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 xml:space="preserve">Проверка и прочистка вентиляционных каналов 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Внеплановые работы с оформлением актов внеочередного осмотра и  выполненных работ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93E">
              <w:rPr>
                <w:sz w:val="18"/>
                <w:szCs w:val="18"/>
                <w:lang w:eastAsia="ru-RU"/>
              </w:rPr>
              <w:t>по заявкам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Устранения аварий и выполнения заявок населения</w:t>
            </w:r>
          </w:p>
        </w:tc>
      </w:tr>
      <w:tr w:rsidR="00544CF0" w:rsidRPr="00F6593E" w:rsidTr="00544CF0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 xml:space="preserve">Устранение аварий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в соответствии с установле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ными предельными сроками  на внутридомовых  инжене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ных системах в МКД, выпо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л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нения заявок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1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</w:tr>
      <w:tr w:rsidR="00544CF0" w:rsidRPr="00F6593E" w:rsidTr="00544CF0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Дератизация подвального помещения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Дезинсекция подвального помещения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Освещение лес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ничных клеток и придомовой территории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Управление многокварт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F6593E">
              <w:rPr>
                <w:color w:val="000000"/>
                <w:sz w:val="18"/>
                <w:szCs w:val="18"/>
                <w:lang w:eastAsia="ru-RU"/>
              </w:rPr>
              <w:t>рными домами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44CF0" w:rsidRPr="00F6593E" w:rsidTr="00544CF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Аварийно-диспетчерское обслуживание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593E">
              <w:rPr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F0" w:rsidRPr="00F6593E" w:rsidRDefault="00544CF0" w:rsidP="00544CF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CF0" w:rsidRDefault="00544CF0" w:rsidP="0003358F">
      <w:pPr>
        <w:pStyle w:val="ConsNonforma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44CF0" w:rsidSect="00544CF0">
      <w:footerReference w:type="even" r:id="rId8"/>
      <w:footerReference w:type="default" r:id="rId9"/>
      <w:footnotePr>
        <w:pos w:val="beneathText"/>
      </w:footnotePr>
      <w:pgSz w:w="11905" w:h="16837"/>
      <w:pgMar w:top="284" w:right="1080" w:bottom="1440" w:left="1418" w:header="720" w:footer="4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66" w:rsidRDefault="00301F66" w:rsidP="009404FB">
      <w:r>
        <w:separator/>
      </w:r>
    </w:p>
  </w:endnote>
  <w:endnote w:type="continuationSeparator" w:id="0">
    <w:p w:rsidR="00301F66" w:rsidRDefault="00301F66" w:rsidP="0094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54" w:rsidRDefault="00497E5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54" w:rsidRDefault="0053434E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58.7pt;margin-top:.05pt;width:8.2pt;height:13.9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" stroked="f">
          <v:fill opacity="0"/>
          <v:textbox style="mso-next-textbox:#Поле 1" inset="0,0,0,0">
            <w:txbxContent>
              <w:p w:rsidR="00497E54" w:rsidRPr="00071DA7" w:rsidRDefault="0053434E">
                <w:pPr>
                  <w:pStyle w:val="a7"/>
                  <w:rPr>
                    <w:sz w:val="16"/>
                    <w:szCs w:val="16"/>
                  </w:rPr>
                </w:pPr>
                <w:r w:rsidRPr="00071DA7">
                  <w:rPr>
                    <w:rStyle w:val="a3"/>
                    <w:b/>
                    <w:i/>
                    <w:sz w:val="16"/>
                    <w:szCs w:val="16"/>
                  </w:rPr>
                  <w:fldChar w:fldCharType="begin"/>
                </w:r>
                <w:r w:rsidR="00497E54" w:rsidRPr="00071DA7">
                  <w:rPr>
                    <w:rStyle w:val="a3"/>
                    <w:b/>
                    <w:i/>
                    <w:sz w:val="16"/>
                    <w:szCs w:val="16"/>
                  </w:rPr>
                  <w:instrText xml:space="preserve"> PAGE </w:instrText>
                </w:r>
                <w:r w:rsidRPr="00071DA7">
                  <w:rPr>
                    <w:rStyle w:val="a3"/>
                    <w:b/>
                    <w:i/>
                    <w:sz w:val="16"/>
                    <w:szCs w:val="16"/>
                  </w:rPr>
                  <w:fldChar w:fldCharType="separate"/>
                </w:r>
                <w:r w:rsidR="00463C66">
                  <w:rPr>
                    <w:rStyle w:val="a3"/>
                    <w:b/>
                    <w:i/>
                    <w:noProof/>
                    <w:sz w:val="16"/>
                    <w:szCs w:val="16"/>
                  </w:rPr>
                  <w:t>1</w:t>
                </w:r>
                <w:r w:rsidRPr="00071DA7">
                  <w:rPr>
                    <w:rStyle w:val="a3"/>
                    <w:b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66" w:rsidRDefault="00301F66" w:rsidP="009404FB">
      <w:r>
        <w:separator/>
      </w:r>
    </w:p>
  </w:footnote>
  <w:footnote w:type="continuationSeparator" w:id="0">
    <w:p w:rsidR="00301F66" w:rsidRDefault="00301F66" w:rsidP="00940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34A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29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EA5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9C6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CC4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48E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D05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987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01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A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2BC13A9"/>
    <w:multiLevelType w:val="hybridMultilevel"/>
    <w:tmpl w:val="CD3E7636"/>
    <w:lvl w:ilvl="0" w:tplc="57BAEE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A987B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AB86F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134FD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AA83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8C422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448B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952C7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B26A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0AEB7F11"/>
    <w:multiLevelType w:val="hybridMultilevel"/>
    <w:tmpl w:val="E36A15CE"/>
    <w:lvl w:ilvl="0" w:tplc="041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3">
    <w:nsid w:val="131B1FA4"/>
    <w:multiLevelType w:val="singleLevel"/>
    <w:tmpl w:val="79BCC802"/>
    <w:lvl w:ilvl="0">
      <w:start w:val="1"/>
      <w:numFmt w:val="decimal"/>
      <w:lvlText w:val="4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4">
    <w:nsid w:val="13B665A7"/>
    <w:multiLevelType w:val="hybridMultilevel"/>
    <w:tmpl w:val="1A2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386256"/>
    <w:multiLevelType w:val="multilevel"/>
    <w:tmpl w:val="A99A0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81105A3"/>
    <w:multiLevelType w:val="multilevel"/>
    <w:tmpl w:val="D276B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DC54FA"/>
    <w:multiLevelType w:val="hybridMultilevel"/>
    <w:tmpl w:val="0B46FF3A"/>
    <w:lvl w:ilvl="0" w:tplc="BE1E38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60A57D9"/>
    <w:multiLevelType w:val="multilevel"/>
    <w:tmpl w:val="EBF25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94742D"/>
    <w:multiLevelType w:val="multilevel"/>
    <w:tmpl w:val="58CC1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7A06DD"/>
    <w:multiLevelType w:val="singleLevel"/>
    <w:tmpl w:val="0812E830"/>
    <w:lvl w:ilvl="0">
      <w:start w:val="5"/>
      <w:numFmt w:val="decimal"/>
      <w:lvlText w:val="4.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21">
    <w:nsid w:val="64AB4836"/>
    <w:multiLevelType w:val="hybridMultilevel"/>
    <w:tmpl w:val="0DEE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736F43"/>
    <w:multiLevelType w:val="hybridMultilevel"/>
    <w:tmpl w:val="4B9C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1"/>
  </w:num>
  <w:num w:numId="8">
    <w:abstractNumId w:val="22"/>
  </w:num>
  <w:num w:numId="9">
    <w:abstractNumId w:val="17"/>
  </w:num>
  <w:num w:numId="10">
    <w:abstractNumId w:val="12"/>
  </w:num>
  <w:num w:numId="11">
    <w:abstractNumId w:val="21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E96"/>
    <w:rsid w:val="00001B5F"/>
    <w:rsid w:val="000060DE"/>
    <w:rsid w:val="00022B9E"/>
    <w:rsid w:val="0003358F"/>
    <w:rsid w:val="00033AB1"/>
    <w:rsid w:val="00040692"/>
    <w:rsid w:val="00063672"/>
    <w:rsid w:val="00071DA7"/>
    <w:rsid w:val="00073571"/>
    <w:rsid w:val="000953BC"/>
    <w:rsid w:val="000A7EAE"/>
    <w:rsid w:val="000B5FFD"/>
    <w:rsid w:val="000C1F01"/>
    <w:rsid w:val="000C5913"/>
    <w:rsid w:val="000D12E9"/>
    <w:rsid w:val="0012476D"/>
    <w:rsid w:val="001354B4"/>
    <w:rsid w:val="00140D2A"/>
    <w:rsid w:val="00147F97"/>
    <w:rsid w:val="0017382E"/>
    <w:rsid w:val="00176FFF"/>
    <w:rsid w:val="001C1671"/>
    <w:rsid w:val="001E5E86"/>
    <w:rsid w:val="00211B94"/>
    <w:rsid w:val="002637F8"/>
    <w:rsid w:val="00270B8C"/>
    <w:rsid w:val="00272D4E"/>
    <w:rsid w:val="002853F9"/>
    <w:rsid w:val="00285B76"/>
    <w:rsid w:val="00296D1B"/>
    <w:rsid w:val="00296EF2"/>
    <w:rsid w:val="002A25C4"/>
    <w:rsid w:val="002C1B64"/>
    <w:rsid w:val="002C33E9"/>
    <w:rsid w:val="002D5684"/>
    <w:rsid w:val="002E7938"/>
    <w:rsid w:val="00301F66"/>
    <w:rsid w:val="00302CBC"/>
    <w:rsid w:val="00312D30"/>
    <w:rsid w:val="003164A6"/>
    <w:rsid w:val="00340F1F"/>
    <w:rsid w:val="0034725B"/>
    <w:rsid w:val="00351E71"/>
    <w:rsid w:val="00374FE2"/>
    <w:rsid w:val="003A6AE3"/>
    <w:rsid w:val="003B00A0"/>
    <w:rsid w:val="003F74F3"/>
    <w:rsid w:val="0041653A"/>
    <w:rsid w:val="004226DA"/>
    <w:rsid w:val="004303DB"/>
    <w:rsid w:val="004412DF"/>
    <w:rsid w:val="00461B8E"/>
    <w:rsid w:val="00463C66"/>
    <w:rsid w:val="00471AC7"/>
    <w:rsid w:val="0048762F"/>
    <w:rsid w:val="00497E54"/>
    <w:rsid w:val="004B3C91"/>
    <w:rsid w:val="004E0043"/>
    <w:rsid w:val="004E0545"/>
    <w:rsid w:val="004E48C9"/>
    <w:rsid w:val="004F2D3D"/>
    <w:rsid w:val="004F4596"/>
    <w:rsid w:val="00513DC6"/>
    <w:rsid w:val="00514753"/>
    <w:rsid w:val="00522FA0"/>
    <w:rsid w:val="00525544"/>
    <w:rsid w:val="0053434E"/>
    <w:rsid w:val="00544CF0"/>
    <w:rsid w:val="00546014"/>
    <w:rsid w:val="0054763B"/>
    <w:rsid w:val="005542B3"/>
    <w:rsid w:val="005570C0"/>
    <w:rsid w:val="00562AD8"/>
    <w:rsid w:val="00573214"/>
    <w:rsid w:val="00583252"/>
    <w:rsid w:val="005849FE"/>
    <w:rsid w:val="005B1014"/>
    <w:rsid w:val="0060681B"/>
    <w:rsid w:val="00631B90"/>
    <w:rsid w:val="00636D44"/>
    <w:rsid w:val="006E558E"/>
    <w:rsid w:val="006F0325"/>
    <w:rsid w:val="006F535F"/>
    <w:rsid w:val="006F5D4D"/>
    <w:rsid w:val="007175DC"/>
    <w:rsid w:val="00730F48"/>
    <w:rsid w:val="007334F3"/>
    <w:rsid w:val="00743793"/>
    <w:rsid w:val="00773D02"/>
    <w:rsid w:val="007752C9"/>
    <w:rsid w:val="007757EB"/>
    <w:rsid w:val="007A5936"/>
    <w:rsid w:val="007A7589"/>
    <w:rsid w:val="007C05D8"/>
    <w:rsid w:val="0080041F"/>
    <w:rsid w:val="00830369"/>
    <w:rsid w:val="0085030E"/>
    <w:rsid w:val="008723CE"/>
    <w:rsid w:val="008728CA"/>
    <w:rsid w:val="00880DEE"/>
    <w:rsid w:val="008829AB"/>
    <w:rsid w:val="008D10B6"/>
    <w:rsid w:val="008D4F87"/>
    <w:rsid w:val="008F17ED"/>
    <w:rsid w:val="00913AE4"/>
    <w:rsid w:val="00917329"/>
    <w:rsid w:val="00923934"/>
    <w:rsid w:val="0092795F"/>
    <w:rsid w:val="009314F4"/>
    <w:rsid w:val="009404FB"/>
    <w:rsid w:val="00944810"/>
    <w:rsid w:val="00967578"/>
    <w:rsid w:val="00971ACB"/>
    <w:rsid w:val="00993F9F"/>
    <w:rsid w:val="00997BBC"/>
    <w:rsid w:val="009A0F5D"/>
    <w:rsid w:val="009A37F1"/>
    <w:rsid w:val="009B7F43"/>
    <w:rsid w:val="009C71B2"/>
    <w:rsid w:val="009C7348"/>
    <w:rsid w:val="009D1FA9"/>
    <w:rsid w:val="009E3096"/>
    <w:rsid w:val="009E533C"/>
    <w:rsid w:val="009E5FA5"/>
    <w:rsid w:val="00A279CD"/>
    <w:rsid w:val="00AA5450"/>
    <w:rsid w:val="00AB0065"/>
    <w:rsid w:val="00AB05B4"/>
    <w:rsid w:val="00AD2E39"/>
    <w:rsid w:val="00B072F0"/>
    <w:rsid w:val="00B1592F"/>
    <w:rsid w:val="00B26FC6"/>
    <w:rsid w:val="00B3696C"/>
    <w:rsid w:val="00B4016C"/>
    <w:rsid w:val="00B54DB0"/>
    <w:rsid w:val="00BA3E64"/>
    <w:rsid w:val="00BC5E50"/>
    <w:rsid w:val="00BD0A2E"/>
    <w:rsid w:val="00BF1752"/>
    <w:rsid w:val="00BF4934"/>
    <w:rsid w:val="00C037C8"/>
    <w:rsid w:val="00C12B8F"/>
    <w:rsid w:val="00C3364C"/>
    <w:rsid w:val="00C410CC"/>
    <w:rsid w:val="00C64465"/>
    <w:rsid w:val="00C75424"/>
    <w:rsid w:val="00CA6DEB"/>
    <w:rsid w:val="00CB011A"/>
    <w:rsid w:val="00CC1376"/>
    <w:rsid w:val="00CF18C3"/>
    <w:rsid w:val="00D13F73"/>
    <w:rsid w:val="00D22953"/>
    <w:rsid w:val="00D23981"/>
    <w:rsid w:val="00D263FA"/>
    <w:rsid w:val="00D43FE2"/>
    <w:rsid w:val="00D54983"/>
    <w:rsid w:val="00D73D06"/>
    <w:rsid w:val="00D9523A"/>
    <w:rsid w:val="00DA36DC"/>
    <w:rsid w:val="00DB11C6"/>
    <w:rsid w:val="00DB4475"/>
    <w:rsid w:val="00DC05AA"/>
    <w:rsid w:val="00DC4EE1"/>
    <w:rsid w:val="00DE6D14"/>
    <w:rsid w:val="00E57B6B"/>
    <w:rsid w:val="00E656C9"/>
    <w:rsid w:val="00EB3A04"/>
    <w:rsid w:val="00EF17A6"/>
    <w:rsid w:val="00EF7255"/>
    <w:rsid w:val="00F1561B"/>
    <w:rsid w:val="00F51815"/>
    <w:rsid w:val="00F67E96"/>
    <w:rsid w:val="00F71120"/>
    <w:rsid w:val="00F76B75"/>
    <w:rsid w:val="00F86B5E"/>
    <w:rsid w:val="00FB1ACD"/>
    <w:rsid w:val="00FC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335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3358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styleId="a3">
    <w:name w:val="page number"/>
    <w:basedOn w:val="a0"/>
    <w:uiPriority w:val="99"/>
    <w:rsid w:val="0003358F"/>
    <w:rPr>
      <w:rFonts w:cs="Times New Roman"/>
    </w:rPr>
  </w:style>
  <w:style w:type="paragraph" w:styleId="a4">
    <w:name w:val="Body Text"/>
    <w:basedOn w:val="a"/>
    <w:link w:val="a5"/>
    <w:uiPriority w:val="99"/>
    <w:rsid w:val="000335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3358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rmal (Web)"/>
    <w:basedOn w:val="a"/>
    <w:uiPriority w:val="99"/>
    <w:rsid w:val="0003358F"/>
    <w:pPr>
      <w:spacing w:before="280" w:after="280"/>
      <w:jc w:val="both"/>
    </w:pPr>
  </w:style>
  <w:style w:type="paragraph" w:styleId="a7">
    <w:name w:val="footer"/>
    <w:basedOn w:val="a"/>
    <w:link w:val="a8"/>
    <w:uiPriority w:val="99"/>
    <w:rsid w:val="000335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3358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 Paragraph"/>
    <w:basedOn w:val="a"/>
    <w:uiPriority w:val="99"/>
    <w:qFormat/>
    <w:rsid w:val="000335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335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</w:rPr>
  </w:style>
  <w:style w:type="paragraph" w:customStyle="1" w:styleId="ConsNonformat">
    <w:name w:val="ConsNonformat"/>
    <w:uiPriority w:val="99"/>
    <w:rsid w:val="000335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03358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99"/>
    <w:qFormat/>
    <w:rsid w:val="0003358F"/>
    <w:rPr>
      <w:rFonts w:cs="Times New Roman"/>
      <w:i/>
    </w:rPr>
  </w:style>
  <w:style w:type="paragraph" w:customStyle="1" w:styleId="ConsPlusNonformat">
    <w:name w:val="ConsPlusNonformat"/>
    <w:uiPriority w:val="99"/>
    <w:rsid w:val="00033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33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F76B75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9B7F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2476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3A49-A70C-46FE-8E4D-309A2462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16</Pages>
  <Words>9504</Words>
  <Characters>54176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40</cp:revision>
  <cp:lastPrinted>2016-06-29T06:34:00Z</cp:lastPrinted>
  <dcterms:created xsi:type="dcterms:W3CDTF">2015-04-07T12:20:00Z</dcterms:created>
  <dcterms:modified xsi:type="dcterms:W3CDTF">2016-07-01T13:19:00Z</dcterms:modified>
</cp:coreProperties>
</file>